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5259BE" w:rsidRDefault="005259BE" w:rsidP="00ED0F3E">
      <w:pPr>
        <w:jc w:val="right"/>
      </w:pPr>
    </w:p>
    <w:p w:rsidR="005259BE" w:rsidRPr="005259BE" w:rsidRDefault="005259BE" w:rsidP="005259B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</w:pPr>
      <w:r w:rsidRPr="005259BE"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  <w:t>Performing Arts Year 7</w:t>
      </w:r>
    </w:p>
    <w:p w:rsidR="005259BE" w:rsidRDefault="005259BE" w:rsidP="005259BE">
      <w:pPr>
        <w:jc w:val="center"/>
      </w:pPr>
    </w:p>
    <w:tbl>
      <w:tblPr>
        <w:tblW w:w="12920" w:type="dxa"/>
        <w:jc w:val="center"/>
        <w:tblLook w:val="04A0" w:firstRow="1" w:lastRow="0" w:firstColumn="1" w:lastColumn="0" w:noHBand="0" w:noVBand="1"/>
      </w:tblPr>
      <w:tblGrid>
        <w:gridCol w:w="1880"/>
        <w:gridCol w:w="11040"/>
      </w:tblGrid>
      <w:tr w:rsidR="005259BE" w:rsidRPr="005259BE" w:rsidTr="005259BE">
        <w:trPr>
          <w:trHeight w:val="330"/>
          <w:jc w:val="center"/>
        </w:trPr>
        <w:tc>
          <w:tcPr>
            <w:tcW w:w="12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259BE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Term topics:  Trust, Urban Dance, Improvisation, Puppetry and Musical Theatre</w:t>
            </w:r>
          </w:p>
        </w:tc>
      </w:tr>
      <w:tr w:rsidR="005259BE" w:rsidRPr="005259BE" w:rsidTr="005259BE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1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5259BE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5259BE" w:rsidRPr="005259BE" w:rsidTr="005259BE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25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KPI 1</w:t>
            </w:r>
          </w:p>
        </w:tc>
        <w:tc>
          <w:tcPr>
            <w:tcW w:w="1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5259BE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  <w:t>KPI 1: To be able to work successfully with a group to create a piece of work for performance</w:t>
            </w:r>
          </w:p>
        </w:tc>
      </w:tr>
      <w:tr w:rsidR="005259BE" w:rsidRPr="005259BE" w:rsidTr="005259BE">
        <w:trPr>
          <w:trHeight w:val="375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5259BE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To be able to experiment with key performing arts skills throughout the creating process</w:t>
            </w:r>
          </w:p>
        </w:tc>
      </w:tr>
      <w:tr w:rsidR="005259BE" w:rsidRPr="005259BE" w:rsidTr="005259BE">
        <w:trPr>
          <w:trHeight w:val="375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5259BE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To share ideas as a group listening and collaborating with others</w:t>
            </w:r>
          </w:p>
        </w:tc>
      </w:tr>
      <w:tr w:rsidR="005259BE" w:rsidRPr="005259BE" w:rsidTr="005259BE">
        <w:trPr>
          <w:trHeight w:val="375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5259BE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To take a leadership role and direct the creative process of the group</w:t>
            </w:r>
          </w:p>
        </w:tc>
      </w:tr>
      <w:tr w:rsidR="005259BE" w:rsidRPr="005259BE" w:rsidTr="005259BE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259BE" w:rsidRPr="005259BE" w:rsidTr="005259BE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25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KPI 2</w:t>
            </w:r>
          </w:p>
        </w:tc>
        <w:tc>
          <w:tcPr>
            <w:tcW w:w="1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5259BE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  <w:t>KPI 2: To be able to perform to an audience</w:t>
            </w:r>
          </w:p>
        </w:tc>
      </w:tr>
      <w:tr w:rsidR="005259BE" w:rsidRPr="005259BE" w:rsidTr="005259BE">
        <w:trPr>
          <w:trHeight w:val="375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5259BE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To apply the relevant technical skills within a performance</w:t>
            </w:r>
          </w:p>
        </w:tc>
      </w:tr>
      <w:tr w:rsidR="005259BE" w:rsidRPr="005259BE" w:rsidTr="005259BE">
        <w:trPr>
          <w:trHeight w:val="375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5259BE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To perform with expression and confidence</w:t>
            </w:r>
          </w:p>
        </w:tc>
      </w:tr>
      <w:tr w:rsidR="005259BE" w:rsidRPr="005259BE" w:rsidTr="005259BE">
        <w:trPr>
          <w:trHeight w:val="375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5259BE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Will maintain focus throughout the performance</w:t>
            </w:r>
          </w:p>
        </w:tc>
      </w:tr>
      <w:tr w:rsidR="005259BE" w:rsidRPr="005259BE" w:rsidTr="005259BE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259BE" w:rsidRPr="005259BE" w:rsidTr="005259BE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25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KPI 3</w:t>
            </w:r>
          </w:p>
        </w:tc>
        <w:tc>
          <w:tcPr>
            <w:tcW w:w="1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5259BE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  <w:t>KPI 3: To interpret and analyse a performance</w:t>
            </w:r>
          </w:p>
        </w:tc>
      </w:tr>
      <w:tr w:rsidR="005259BE" w:rsidRPr="005259BE" w:rsidTr="005259BE">
        <w:trPr>
          <w:trHeight w:val="375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5259BE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To be able understand key facts and themes within a performance</w:t>
            </w:r>
          </w:p>
        </w:tc>
      </w:tr>
      <w:tr w:rsidR="005259BE" w:rsidRPr="005259BE" w:rsidTr="005259BE">
        <w:trPr>
          <w:trHeight w:val="630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5259BE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To develop a well-informed opinion of a piece and be able to identify and justify areas of strength and development</w:t>
            </w:r>
          </w:p>
        </w:tc>
      </w:tr>
      <w:tr w:rsidR="005259BE" w:rsidRPr="005259BE" w:rsidTr="005259BE">
        <w:trPr>
          <w:trHeight w:val="375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5259BE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 xml:space="preserve">To be able to relate the work created in class to the wider profession using key terminology </w:t>
            </w:r>
          </w:p>
        </w:tc>
      </w:tr>
    </w:tbl>
    <w:p w:rsidR="00880A75" w:rsidRPr="00880A75" w:rsidRDefault="00880A75" w:rsidP="00880A75"/>
    <w:p w:rsidR="00880A75" w:rsidRPr="00880A75" w:rsidRDefault="00880A75" w:rsidP="00880A75"/>
    <w:p w:rsidR="005259BE" w:rsidRPr="00880A75" w:rsidRDefault="005259BE" w:rsidP="00A56E6A">
      <w:pPr>
        <w:tabs>
          <w:tab w:val="left" w:pos="4785"/>
        </w:tabs>
      </w:pPr>
      <w:bookmarkStart w:id="0" w:name="_GoBack"/>
      <w:bookmarkEnd w:id="0"/>
    </w:p>
    <w:sectPr w:rsidR="005259BE" w:rsidRPr="00880A75" w:rsidSect="00880A75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3E" w:rsidRDefault="00ED0F3E" w:rsidP="00ED0F3E">
      <w:pPr>
        <w:spacing w:after="0" w:line="240" w:lineRule="auto"/>
      </w:pPr>
      <w:r>
        <w:separator/>
      </w:r>
    </w:p>
  </w:endnote>
  <w:end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3E" w:rsidRDefault="00ED0F3E" w:rsidP="00ED0F3E">
      <w:pPr>
        <w:spacing w:after="0" w:line="240" w:lineRule="auto"/>
      </w:pPr>
      <w:r>
        <w:separator/>
      </w:r>
    </w:p>
  </w:footnote>
  <w:foot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E" w:rsidRDefault="00ED0F3E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8034655</wp:posOffset>
          </wp:positionH>
          <wp:positionV relativeFrom="paragraph">
            <wp:posOffset>-306705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0F3E" w:rsidRDefault="00ED0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5259BE"/>
    <w:rsid w:val="00880A75"/>
    <w:rsid w:val="00A56E6A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FF24D9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ADB20DA1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Beatrice Wills</cp:lastModifiedBy>
  <cp:revision>2</cp:revision>
  <dcterms:created xsi:type="dcterms:W3CDTF">2016-11-11T09:15:00Z</dcterms:created>
  <dcterms:modified xsi:type="dcterms:W3CDTF">2016-11-11T09:15:00Z</dcterms:modified>
</cp:coreProperties>
</file>