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1C" w:rsidRDefault="00D754F3">
      <w:r>
        <w:t>26.9.2017</w:t>
      </w:r>
    </w:p>
    <w:p w:rsidR="005A6253" w:rsidRDefault="005A6253"/>
    <w:p w:rsidR="0068161C" w:rsidRDefault="0068161C">
      <w:r>
        <w:t xml:space="preserve">Dear Parents/Carers, </w:t>
      </w:r>
    </w:p>
    <w:p w:rsidR="00D754F3" w:rsidRDefault="00D754F3" w:rsidP="000C7B80">
      <w:pPr>
        <w:jc w:val="both"/>
      </w:pPr>
      <w:r>
        <w:t xml:space="preserve">I am excited to be writing to you with details of an opportunity for your child to attend additional Acting and Drama lessons at </w:t>
      </w:r>
      <w:r w:rsidR="004D2FC0">
        <w:t>T</w:t>
      </w:r>
      <w:r>
        <w:t xml:space="preserve">he Bourne Academy.  We have trialled the lessons for a year with great success and are ready to </w:t>
      </w:r>
      <w:r w:rsidR="005A6253">
        <w:t xml:space="preserve">offer the lessons to a larger number of our highly talented and gifted actors within the Academy. </w:t>
      </w:r>
    </w:p>
    <w:p w:rsidR="00D754F3" w:rsidRDefault="0068161C" w:rsidP="000C7B80">
      <w:pPr>
        <w:jc w:val="both"/>
      </w:pPr>
      <w:r>
        <w:t xml:space="preserve">Students will receive a lesson of 20 minutes each week </w:t>
      </w:r>
      <w:r w:rsidR="00B80070">
        <w:t>and will receive</w:t>
      </w:r>
      <w:r>
        <w:t xml:space="preserve"> 10 lessons per term. Lessons will take place in small groups 3-4 students with a qualified LAMDA</w:t>
      </w:r>
      <w:r w:rsidR="004D2FC0">
        <w:t xml:space="preserve"> (London Academy of Music and Dramatic Arts)</w:t>
      </w:r>
      <w:r>
        <w:t xml:space="preserve"> Teacher. </w:t>
      </w:r>
      <w:r w:rsidR="00B80070">
        <w:t xml:space="preserve">Your child </w:t>
      </w:r>
      <w:r>
        <w:t xml:space="preserve">will work on performance material in the </w:t>
      </w:r>
      <w:proofErr w:type="gramStart"/>
      <w:r>
        <w:t>lessons which</w:t>
      </w:r>
      <w:proofErr w:type="gramEnd"/>
      <w:r>
        <w:t xml:space="preserve"> may take the form of a monolo</w:t>
      </w:r>
      <w:r w:rsidR="00881B2B">
        <w:t xml:space="preserve">gue, </w:t>
      </w:r>
      <w:r>
        <w:t xml:space="preserve">duologue or small group performance. </w:t>
      </w:r>
    </w:p>
    <w:p w:rsidR="00D754F3" w:rsidRDefault="00D754F3" w:rsidP="000C7B80">
      <w:pPr>
        <w:jc w:val="both"/>
      </w:pPr>
      <w:r>
        <w:t xml:space="preserve">All students </w:t>
      </w:r>
      <w:proofErr w:type="gramStart"/>
      <w:r>
        <w:t>will be invited</w:t>
      </w:r>
      <w:proofErr w:type="gramEnd"/>
      <w:r>
        <w:t xml:space="preserve"> to take part in two Showcases during the school year</w:t>
      </w:r>
      <w:r w:rsidR="00881B2B">
        <w:t>,</w:t>
      </w:r>
      <w:r>
        <w:t xml:space="preserve"> which you will</w:t>
      </w:r>
      <w:r w:rsidR="00881B2B">
        <w:t xml:space="preserve"> be </w:t>
      </w:r>
      <w:r>
        <w:t>invited to attend, these events will take place at the Academy. Students will also have the option to enter LAMDA Examinations, additional costs will apply, however this is purely optional.</w:t>
      </w:r>
    </w:p>
    <w:p w:rsidR="000C7B80" w:rsidRPr="000C7B80" w:rsidRDefault="0068161C" w:rsidP="000C7B80">
      <w:pPr>
        <w:jc w:val="both"/>
      </w:pPr>
      <w:r>
        <w:t xml:space="preserve">The cost of the lessons is £25 per </w:t>
      </w:r>
      <w:r w:rsidR="00B80070">
        <w:t>term;</w:t>
      </w:r>
      <w:r>
        <w:t xml:space="preserve"> </w:t>
      </w:r>
      <w:r w:rsidR="005A6253">
        <w:t>however,</w:t>
      </w:r>
      <w:r>
        <w:t xml:space="preserve"> this cost may fluctuate slightly depending on how many students take up the lessons</w:t>
      </w:r>
      <w:r w:rsidR="00B80070">
        <w:t xml:space="preserve">. </w:t>
      </w:r>
      <w:r w:rsidR="000C7B80">
        <w:rPr>
          <w:rFonts w:ascii="Calibri" w:hAnsi="Calibri" w:cs="Arial"/>
        </w:rPr>
        <w:t>If your child has been eligible for Free School Meals at any time in the last six years, please contact the Finance Office to discuss possible funding assistance.</w:t>
      </w:r>
    </w:p>
    <w:p w:rsidR="00B80070" w:rsidRPr="000C7B80" w:rsidRDefault="00B80070" w:rsidP="000C7B80">
      <w:pPr>
        <w:jc w:val="both"/>
      </w:pPr>
      <w:r>
        <w:t xml:space="preserve">If you would like your child to take up these </w:t>
      </w:r>
      <w:r w:rsidR="00D754F3">
        <w:t>sessions,</w:t>
      </w:r>
      <w:r>
        <w:t xml:space="preserve"> please complete the consent form attached</w:t>
      </w:r>
      <w:r w:rsidR="00492FE7">
        <w:t xml:space="preserve"> </w:t>
      </w:r>
      <w:r w:rsidR="00DA06A4">
        <w:t>and</w:t>
      </w:r>
      <w:r>
        <w:t xml:space="preserve"> return to </w:t>
      </w:r>
      <w:r w:rsidR="00DA06A4">
        <w:t xml:space="preserve">me at the Academy by </w:t>
      </w:r>
      <w:r w:rsidR="00D754F3">
        <w:rPr>
          <w:b/>
        </w:rPr>
        <w:t>Friday 6 October</w:t>
      </w:r>
      <w:r w:rsidR="000C7B80">
        <w:rPr>
          <w:b/>
        </w:rPr>
        <w:t xml:space="preserve">. </w:t>
      </w:r>
      <w:r w:rsidR="00D754F3">
        <w:t>Payment for the Autumn Term 2017</w:t>
      </w:r>
      <w:r w:rsidR="000C7B80">
        <w:t xml:space="preserve"> lessons should also be made by this date.</w:t>
      </w:r>
    </w:p>
    <w:p w:rsidR="00B80070" w:rsidRPr="000C7B80" w:rsidRDefault="000C7B80" w:rsidP="000C7B80">
      <w:pPr>
        <w:jc w:val="both"/>
        <w:rPr>
          <w:rFonts w:ascii="Calibri" w:hAnsi="Calibri" w:cs="Arial"/>
        </w:rPr>
      </w:pPr>
      <w:r>
        <w:rPr>
          <w:rFonts w:ascii="Calibri" w:hAnsi="Calibri" w:cs="Arial"/>
        </w:rPr>
        <w:t xml:space="preserve">It would be preferable if payments could be made using the school’s online payment system, accessible via the Parents Section of the Academy website. Please ensure that any cheque payments (payable to ‘The Bourne Academy’) are placed in a sealed envelope with your child’s name and details of the payment clearly marked on the front and returned to the Finance Office. We would strongly discourage cash payments for security reasons. </w:t>
      </w:r>
    </w:p>
    <w:p w:rsidR="00B80070" w:rsidRDefault="00B80070">
      <w:r>
        <w:t>Yours sincerely</w:t>
      </w:r>
    </w:p>
    <w:p w:rsidR="00B80070" w:rsidRDefault="00B80070"/>
    <w:p w:rsidR="00881B2B" w:rsidRDefault="00881B2B"/>
    <w:p w:rsidR="00B80070" w:rsidRPr="00881B2B" w:rsidRDefault="00B80070" w:rsidP="00881B2B">
      <w:pPr>
        <w:spacing w:after="0" w:line="240" w:lineRule="auto"/>
        <w:rPr>
          <w:b/>
        </w:rPr>
      </w:pPr>
      <w:r w:rsidRPr="00881B2B">
        <w:rPr>
          <w:b/>
        </w:rPr>
        <w:t>Mr Jonathan Perkins</w:t>
      </w:r>
    </w:p>
    <w:p w:rsidR="00B80070" w:rsidRPr="00881B2B" w:rsidRDefault="005A6253" w:rsidP="00881B2B">
      <w:pPr>
        <w:spacing w:after="0" w:line="240" w:lineRule="auto"/>
        <w:rPr>
          <w:b/>
        </w:rPr>
      </w:pPr>
      <w:r w:rsidRPr="00881B2B">
        <w:rPr>
          <w:b/>
        </w:rPr>
        <w:t>Director of Arts and Physical Wellbeing</w:t>
      </w:r>
    </w:p>
    <w:p w:rsidR="005A6253" w:rsidRDefault="005A6253" w:rsidP="00A15914">
      <w:pPr>
        <w:jc w:val="both"/>
      </w:pPr>
    </w:p>
    <w:p w:rsidR="005A6253" w:rsidRDefault="005A6253" w:rsidP="00A15914">
      <w:pPr>
        <w:jc w:val="both"/>
      </w:pPr>
    </w:p>
    <w:p w:rsidR="005A6253" w:rsidRDefault="005A6253" w:rsidP="00A15914">
      <w:pPr>
        <w:jc w:val="both"/>
      </w:pPr>
    </w:p>
    <w:p w:rsidR="005A6253" w:rsidRDefault="005A6253" w:rsidP="00A15914">
      <w:pPr>
        <w:jc w:val="both"/>
      </w:pPr>
    </w:p>
    <w:p w:rsidR="00A15914" w:rsidRDefault="004605A3" w:rsidP="00A15914">
      <w:pPr>
        <w:jc w:val="both"/>
        <w:rPr>
          <w:rFonts w:ascii="Calibri" w:eastAsia="Calibri" w:hAnsi="Calibri" w:cs="Arial"/>
          <w:b/>
        </w:rPr>
      </w:pPr>
      <w:r>
        <w:rPr>
          <w:rFonts w:ascii="Calibri" w:eastAsia="Calibri" w:hAnsi="Calibri" w:cs="Arial"/>
          <w:b/>
        </w:rPr>
        <w:lastRenderedPageBreak/>
        <w:t>Please r</w:t>
      </w:r>
      <w:r w:rsidR="00A15914" w:rsidRPr="00355FE0">
        <w:rPr>
          <w:rFonts w:ascii="Calibri" w:eastAsia="Calibri" w:hAnsi="Calibri" w:cs="Arial"/>
          <w:b/>
        </w:rPr>
        <w:t>eturn Reply Slip</w:t>
      </w:r>
      <w:r w:rsidR="008C35C2">
        <w:rPr>
          <w:rFonts w:ascii="Calibri" w:eastAsia="Calibri" w:hAnsi="Calibri" w:cs="Arial"/>
          <w:b/>
        </w:rPr>
        <w:t xml:space="preserve"> before Friday 6 October to</w:t>
      </w:r>
      <w:bookmarkStart w:id="0" w:name="_GoBack"/>
      <w:bookmarkEnd w:id="0"/>
      <w:r w:rsidR="00A15914" w:rsidRPr="00355FE0">
        <w:rPr>
          <w:rFonts w:ascii="Calibri" w:eastAsia="Calibri" w:hAnsi="Calibri" w:cs="Arial"/>
          <w:b/>
        </w:rPr>
        <w:t xml:space="preserve"> Mr J. Perkins </w:t>
      </w:r>
      <w:r w:rsidR="00881B2B">
        <w:rPr>
          <w:rFonts w:ascii="Calibri" w:eastAsia="Calibri" w:hAnsi="Calibri" w:cs="Arial"/>
          <w:b/>
        </w:rPr>
        <w:t>–</w:t>
      </w:r>
      <w:r>
        <w:rPr>
          <w:rFonts w:ascii="Calibri" w:eastAsia="Calibri" w:hAnsi="Calibri" w:cs="Arial"/>
          <w:b/>
        </w:rPr>
        <w:t xml:space="preserve"> Director Arts &amp;</w:t>
      </w:r>
      <w:r w:rsidR="00881B2B">
        <w:rPr>
          <w:rFonts w:ascii="Calibri" w:eastAsia="Calibri" w:hAnsi="Calibri" w:cs="Arial"/>
          <w:b/>
        </w:rPr>
        <w:t xml:space="preserve"> Physical Wellbeing</w:t>
      </w:r>
    </w:p>
    <w:p w:rsidR="00881B2B" w:rsidRPr="00355FE0" w:rsidRDefault="00881B2B" w:rsidP="00A15914">
      <w:pPr>
        <w:jc w:val="both"/>
        <w:rPr>
          <w:rFonts w:ascii="Calibri" w:eastAsia="Calibri" w:hAnsi="Calibri" w:cs="Arial"/>
          <w:b/>
        </w:rPr>
      </w:pPr>
    </w:p>
    <w:p w:rsidR="00A15914" w:rsidRDefault="00A15914" w:rsidP="00A15914">
      <w:pPr>
        <w:jc w:val="both"/>
        <w:rPr>
          <w:rFonts w:ascii="Calibri" w:eastAsia="Calibri" w:hAnsi="Calibri" w:cs="Arial"/>
        </w:rPr>
      </w:pPr>
      <w:r w:rsidRPr="00355FE0">
        <w:rPr>
          <w:rFonts w:ascii="Calibri" w:eastAsia="Calibri" w:hAnsi="Calibri" w:cs="Arial"/>
        </w:rPr>
        <w:t xml:space="preserve">I give permission </w:t>
      </w:r>
      <w:r>
        <w:rPr>
          <w:rFonts w:ascii="Calibri" w:eastAsia="Calibri" w:hAnsi="Calibri" w:cs="Arial"/>
        </w:rPr>
        <w:t>for ______</w:t>
      </w:r>
      <w:r w:rsidR="00881B2B">
        <w:rPr>
          <w:rFonts w:ascii="Calibri" w:eastAsia="Calibri" w:hAnsi="Calibri" w:cs="Arial"/>
        </w:rPr>
        <w:t>_____________________</w:t>
      </w:r>
      <w:r>
        <w:rPr>
          <w:rFonts w:ascii="Calibri" w:eastAsia="Calibri" w:hAnsi="Calibri" w:cs="Arial"/>
        </w:rPr>
        <w:t xml:space="preserve">_________ to be involved in </w:t>
      </w:r>
      <w:r w:rsidR="005A6253">
        <w:rPr>
          <w:rFonts w:ascii="Calibri" w:eastAsia="Calibri" w:hAnsi="Calibri" w:cs="Arial"/>
        </w:rPr>
        <w:t>Acting Lessons</w:t>
      </w:r>
      <w:r>
        <w:rPr>
          <w:rFonts w:ascii="Calibri" w:eastAsia="Calibri" w:hAnsi="Calibri" w:cs="Arial"/>
        </w:rPr>
        <w:t xml:space="preserve"> and have paid online/enclose payment for the </w:t>
      </w:r>
      <w:r w:rsidR="005A6253">
        <w:rPr>
          <w:rFonts w:ascii="Calibri" w:eastAsia="Calibri" w:hAnsi="Calibri" w:cs="Arial"/>
        </w:rPr>
        <w:t>Autumn Term 2017,</w:t>
      </w:r>
    </w:p>
    <w:p w:rsidR="00A15914" w:rsidRPr="00355FE0" w:rsidRDefault="00A15914" w:rsidP="00A15914">
      <w:pPr>
        <w:jc w:val="both"/>
        <w:rPr>
          <w:rFonts w:ascii="Calibri" w:eastAsia="Calibri" w:hAnsi="Calibri" w:cs="Arial"/>
        </w:rPr>
      </w:pPr>
    </w:p>
    <w:p w:rsidR="00A15914" w:rsidRDefault="00A15914" w:rsidP="00A15914">
      <w:pPr>
        <w:jc w:val="both"/>
        <w:rPr>
          <w:rFonts w:ascii="Calibri" w:eastAsia="Calibri" w:hAnsi="Calibri" w:cs="Arial"/>
        </w:rPr>
      </w:pPr>
      <w:r w:rsidRPr="00355FE0">
        <w:rPr>
          <w:rFonts w:ascii="Calibri" w:eastAsia="Calibri" w:hAnsi="Calibri" w:cs="Arial"/>
        </w:rPr>
        <w:t>Signed………………</w:t>
      </w:r>
      <w:r w:rsidR="00881B2B">
        <w:rPr>
          <w:rFonts w:ascii="Calibri" w:eastAsia="Calibri" w:hAnsi="Calibri" w:cs="Arial"/>
        </w:rPr>
        <w:t>………………………………………………</w:t>
      </w:r>
      <w:r w:rsidRPr="00355FE0">
        <w:rPr>
          <w:rFonts w:ascii="Calibri" w:eastAsia="Calibri" w:hAnsi="Calibri" w:cs="Arial"/>
        </w:rPr>
        <w:t>……………………….</w:t>
      </w:r>
      <w:r w:rsidR="00881B2B">
        <w:rPr>
          <w:rFonts w:ascii="Calibri" w:eastAsia="Calibri" w:hAnsi="Calibri" w:cs="Arial"/>
        </w:rPr>
        <w:t xml:space="preserve"> </w:t>
      </w:r>
      <w:r w:rsidRPr="00355FE0">
        <w:rPr>
          <w:rFonts w:ascii="Calibri" w:eastAsia="Calibri" w:hAnsi="Calibri" w:cs="Arial"/>
        </w:rPr>
        <w:t>Date:</w:t>
      </w:r>
      <w:r>
        <w:rPr>
          <w:rFonts w:ascii="Calibri" w:eastAsia="Calibri" w:hAnsi="Calibri" w:cs="Arial"/>
        </w:rPr>
        <w:t xml:space="preserve"> </w:t>
      </w:r>
      <w:r w:rsidRPr="00355FE0">
        <w:rPr>
          <w:rFonts w:ascii="Calibri" w:eastAsia="Calibri" w:hAnsi="Calibri" w:cs="Arial"/>
        </w:rPr>
        <w:t>……………………………</w:t>
      </w:r>
    </w:p>
    <w:p w:rsidR="00881B2B" w:rsidRPr="00355FE0" w:rsidRDefault="00881B2B" w:rsidP="00A15914">
      <w:pPr>
        <w:jc w:val="both"/>
        <w:rPr>
          <w:rFonts w:ascii="Calibri" w:eastAsia="Calibri" w:hAnsi="Calibri" w:cs="Arial"/>
        </w:rPr>
      </w:pPr>
    </w:p>
    <w:p w:rsidR="00A15914" w:rsidRPr="00355FE0" w:rsidRDefault="00A15914" w:rsidP="00A15914">
      <w:pPr>
        <w:jc w:val="both"/>
        <w:rPr>
          <w:rFonts w:ascii="Calibri" w:eastAsia="Calibri" w:hAnsi="Calibri" w:cs="Arial"/>
          <w:b/>
        </w:rPr>
      </w:pPr>
    </w:p>
    <w:p w:rsidR="00A15914" w:rsidRDefault="00881B2B" w:rsidP="00A15914">
      <w:pPr>
        <w:pBdr>
          <w:bottom w:val="single" w:sz="6" w:space="1" w:color="auto"/>
        </w:pBdr>
        <w:jc w:val="both"/>
        <w:rPr>
          <w:rFonts w:ascii="Calibri" w:eastAsia="Calibri" w:hAnsi="Calibri" w:cs="Arial"/>
        </w:rPr>
      </w:pPr>
      <w:r>
        <w:rPr>
          <w:rFonts w:ascii="Calibri" w:eastAsia="Calibri" w:hAnsi="Calibri" w:cs="Arial"/>
        </w:rPr>
        <w:t xml:space="preserve">Student </w:t>
      </w:r>
      <w:r w:rsidR="00A15914" w:rsidRPr="00355FE0">
        <w:rPr>
          <w:rFonts w:ascii="Calibri" w:eastAsia="Calibri" w:hAnsi="Calibri" w:cs="Arial"/>
        </w:rPr>
        <w:t>Name……………………………………</w:t>
      </w:r>
      <w:r>
        <w:rPr>
          <w:rFonts w:ascii="Calibri" w:eastAsia="Calibri" w:hAnsi="Calibri" w:cs="Arial"/>
        </w:rPr>
        <w:t>……………………</w:t>
      </w:r>
      <w:r w:rsidR="00A15914" w:rsidRPr="00355FE0">
        <w:rPr>
          <w:rFonts w:ascii="Calibri" w:eastAsia="Calibri" w:hAnsi="Calibri" w:cs="Arial"/>
        </w:rPr>
        <w:t>……………….</w:t>
      </w:r>
      <w:r>
        <w:rPr>
          <w:rFonts w:ascii="Calibri" w:eastAsia="Calibri" w:hAnsi="Calibri" w:cs="Arial"/>
        </w:rPr>
        <w:t xml:space="preserve"> </w:t>
      </w:r>
      <w:r w:rsidR="00A15914" w:rsidRPr="00355FE0">
        <w:rPr>
          <w:rFonts w:ascii="Calibri" w:eastAsia="Calibri" w:hAnsi="Calibri" w:cs="Arial"/>
        </w:rPr>
        <w:t>Tut</w:t>
      </w:r>
      <w:r w:rsidR="00A15914">
        <w:rPr>
          <w:rFonts w:ascii="Calibri" w:eastAsia="Calibri" w:hAnsi="Calibri" w:cs="Arial"/>
        </w:rPr>
        <w:t>or Group………….</w:t>
      </w:r>
    </w:p>
    <w:p w:rsidR="00881B2B" w:rsidRDefault="00881B2B" w:rsidP="00A15914">
      <w:pPr>
        <w:pBdr>
          <w:bottom w:val="single" w:sz="6" w:space="1" w:color="auto"/>
        </w:pBdr>
        <w:jc w:val="both"/>
        <w:rPr>
          <w:rFonts w:ascii="Calibri" w:eastAsia="Calibri" w:hAnsi="Calibri" w:cs="Arial"/>
        </w:rPr>
      </w:pPr>
    </w:p>
    <w:p w:rsidR="00A15914" w:rsidRPr="00A15914" w:rsidRDefault="00A15914" w:rsidP="00A15914">
      <w:pPr>
        <w:pBdr>
          <w:bottom w:val="single" w:sz="6" w:space="1" w:color="auto"/>
        </w:pBdr>
        <w:jc w:val="both"/>
        <w:rPr>
          <w:rFonts w:ascii="Calibri" w:eastAsia="Calibri" w:hAnsi="Calibri" w:cs="Arial"/>
        </w:rPr>
      </w:pPr>
    </w:p>
    <w:sectPr w:rsidR="00A15914" w:rsidRPr="00A15914" w:rsidSect="001A45EC">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C2" w:rsidRDefault="008C35C2" w:rsidP="001A45EC">
      <w:pPr>
        <w:spacing w:after="0" w:line="240" w:lineRule="auto"/>
      </w:pPr>
      <w:r>
        <w:separator/>
      </w:r>
    </w:p>
  </w:endnote>
  <w:endnote w:type="continuationSeparator" w:id="0">
    <w:p w:rsidR="008C35C2" w:rsidRDefault="008C35C2"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C2" w:rsidRPr="001A45EC" w:rsidRDefault="008C35C2" w:rsidP="001A45EC">
    <w:pPr>
      <w:pStyle w:val="Footer"/>
      <w:jc w:val="center"/>
      <w:rPr>
        <w:b/>
        <w:sz w:val="18"/>
      </w:rPr>
    </w:pPr>
    <w:r w:rsidRPr="001A45EC">
      <w:rPr>
        <w:b/>
        <w:sz w:val="18"/>
      </w:rPr>
      <w:t>Principal: Mr Mark Avoth</w:t>
    </w:r>
  </w:p>
  <w:p w:rsidR="008C35C2" w:rsidRPr="001A45EC" w:rsidRDefault="008C35C2" w:rsidP="001A45EC">
    <w:pPr>
      <w:pStyle w:val="Footer"/>
      <w:jc w:val="center"/>
      <w:rPr>
        <w:b/>
        <w:sz w:val="18"/>
      </w:rPr>
    </w:pPr>
    <w:r w:rsidRPr="001A45EC">
      <w:rPr>
        <w:b/>
        <w:sz w:val="18"/>
      </w:rPr>
      <w:t>The Bourne Academy, Hadow Road, Bournemouth, BH10 5HS     Tel. 01202 528554</w:t>
    </w:r>
  </w:p>
  <w:p w:rsidR="008C35C2" w:rsidRPr="001A45EC" w:rsidRDefault="008C35C2" w:rsidP="001A45EC">
    <w:pPr>
      <w:pStyle w:val="Footer"/>
      <w:jc w:val="center"/>
      <w:rPr>
        <w:color w:val="000000" w:themeColor="text1"/>
        <w:sz w:val="18"/>
      </w:rPr>
    </w:pPr>
    <w:hyperlink r:id="rId1" w:history="1">
      <w:r w:rsidRPr="001A45EC">
        <w:rPr>
          <w:rStyle w:val="Hyperlink"/>
          <w:color w:val="000000" w:themeColor="text1"/>
          <w:sz w:val="18"/>
        </w:rPr>
        <w:t>www.thebourneacademy.com</w:t>
      </w:r>
    </w:hyperlink>
    <w:r w:rsidRPr="001A45EC">
      <w:rPr>
        <w:color w:val="000000" w:themeColor="text1"/>
        <w:sz w:val="18"/>
      </w:rPr>
      <w:t xml:space="preserve">     </w:t>
    </w:r>
    <w:hyperlink r:id="rId2" w:history="1">
      <w:r w:rsidRPr="001A45EC">
        <w:rPr>
          <w:rStyle w:val="Hyperlink"/>
          <w:color w:val="000000" w:themeColor="text1"/>
          <w:sz w:val="18"/>
        </w:rPr>
        <w:t>admin@thebourneacademy.com</w:t>
      </w:r>
    </w:hyperlink>
  </w:p>
  <w:p w:rsidR="008C35C2" w:rsidRPr="001A45EC" w:rsidRDefault="008C35C2" w:rsidP="001A45EC">
    <w:pPr>
      <w:pStyle w:val="Footer"/>
      <w:jc w:val="center"/>
      <w:rPr>
        <w:sz w:val="16"/>
      </w:rPr>
    </w:pPr>
    <w:r w:rsidRPr="001A45EC">
      <w:rPr>
        <w:sz w:val="16"/>
      </w:rPr>
      <w:t>The Bourne Academy is a charitable company registered in England under Company no. 07148158</w:t>
    </w:r>
  </w:p>
  <w:p w:rsidR="008C35C2" w:rsidRPr="001A45EC" w:rsidRDefault="008C35C2"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C2" w:rsidRPr="001A45EC" w:rsidRDefault="008C35C2" w:rsidP="001A45EC">
    <w:pPr>
      <w:pStyle w:val="Footer"/>
      <w:jc w:val="center"/>
      <w:rPr>
        <w:b/>
        <w:sz w:val="18"/>
      </w:rPr>
    </w:pPr>
    <w:r w:rsidRPr="001A45EC">
      <w:rPr>
        <w:b/>
        <w:sz w:val="18"/>
      </w:rPr>
      <w:t>Principal: Mr Mark Avoth</w:t>
    </w:r>
  </w:p>
  <w:p w:rsidR="008C35C2" w:rsidRDefault="008C35C2" w:rsidP="001A45EC">
    <w:pPr>
      <w:pStyle w:val="Footer"/>
      <w:jc w:val="center"/>
      <w:rPr>
        <w:b/>
        <w:sz w:val="18"/>
      </w:rPr>
    </w:pPr>
    <w:r w:rsidRPr="001A45EC">
      <w:rPr>
        <w:b/>
        <w:sz w:val="18"/>
      </w:rPr>
      <w:t>The Bourne Academy, Hadow Road, Bournemouth,</w:t>
    </w:r>
    <w:r>
      <w:rPr>
        <w:b/>
        <w:sz w:val="18"/>
      </w:rPr>
      <w:t xml:space="preserve"> BH10 5HS   </w:t>
    </w:r>
    <w:proofErr w:type="gramStart"/>
    <w:r>
      <w:rPr>
        <w:b/>
        <w:sz w:val="18"/>
      </w:rPr>
      <w:t>|  Tel</w:t>
    </w:r>
    <w:proofErr w:type="gramEnd"/>
    <w:r>
      <w:rPr>
        <w:b/>
        <w:sz w:val="18"/>
      </w:rPr>
      <w:t>. 01202 528554  |</w:t>
    </w:r>
    <w:r w:rsidRPr="00FB3F84">
      <w:rPr>
        <w:b/>
        <w:sz w:val="18"/>
      </w:rPr>
      <w:t xml:space="preserve">  </w:t>
    </w:r>
    <w:hyperlink r:id="rId1" w:history="1">
      <w:r w:rsidRPr="00FB3F84">
        <w:rPr>
          <w:rStyle w:val="Hyperlink"/>
          <w:b/>
          <w:color w:val="auto"/>
          <w:sz w:val="18"/>
        </w:rPr>
        <w:t>admin@thebourneacademy.com</w:t>
      </w:r>
    </w:hyperlink>
  </w:p>
  <w:p w:rsidR="008C35C2" w:rsidRPr="00FB3F84" w:rsidRDefault="008C35C2" w:rsidP="001A45EC">
    <w:pPr>
      <w:pStyle w:val="Footer"/>
      <w:jc w:val="center"/>
      <w:rPr>
        <w:b/>
        <w:sz w:val="8"/>
      </w:rPr>
    </w:pPr>
  </w:p>
  <w:p w:rsidR="008C35C2" w:rsidRPr="00FB3F84" w:rsidRDefault="008C35C2"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8C35C2" w:rsidRPr="00FB3F84" w:rsidRDefault="008C35C2" w:rsidP="001A45EC">
    <w:pPr>
      <w:pStyle w:val="Footer"/>
      <w:jc w:val="center"/>
      <w:rPr>
        <w:color w:val="000000" w:themeColor="text1"/>
        <w:sz w:val="8"/>
      </w:rPr>
    </w:pPr>
  </w:p>
  <w:p w:rsidR="008C35C2" w:rsidRPr="001A45EC" w:rsidRDefault="008C35C2" w:rsidP="001A45EC">
    <w:pPr>
      <w:pStyle w:val="Footer"/>
      <w:jc w:val="center"/>
      <w:rPr>
        <w:sz w:val="16"/>
      </w:rPr>
    </w:pPr>
    <w:r w:rsidRPr="001A45EC">
      <w:rPr>
        <w:sz w:val="16"/>
      </w:rPr>
      <w:t>The Bourne Academy is a charitable company registered in England under Company no. 07148158</w:t>
    </w:r>
  </w:p>
  <w:p w:rsidR="008C35C2" w:rsidRPr="001A45EC" w:rsidRDefault="008C35C2"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C2" w:rsidRDefault="008C35C2" w:rsidP="001A45EC">
      <w:pPr>
        <w:spacing w:after="0" w:line="240" w:lineRule="auto"/>
      </w:pPr>
      <w:r>
        <w:separator/>
      </w:r>
    </w:p>
  </w:footnote>
  <w:footnote w:type="continuationSeparator" w:id="0">
    <w:p w:rsidR="008C35C2" w:rsidRDefault="008C35C2"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C2" w:rsidRDefault="008C35C2" w:rsidP="001A45EC">
    <w:pPr>
      <w:pStyle w:val="Header"/>
    </w:pPr>
  </w:p>
  <w:p w:rsidR="008C35C2" w:rsidRDefault="008C35C2" w:rsidP="001A45EC">
    <w:pPr>
      <w:pStyle w:val="Header"/>
    </w:pPr>
  </w:p>
  <w:p w:rsidR="008C35C2" w:rsidRDefault="008C35C2" w:rsidP="001A45EC">
    <w:pPr>
      <w:pStyle w:val="Header"/>
    </w:pPr>
  </w:p>
  <w:p w:rsidR="008C35C2" w:rsidRPr="001A45EC" w:rsidRDefault="008C35C2"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C2" w:rsidRDefault="008C35C2">
    <w:pPr>
      <w:pStyle w:val="Header"/>
    </w:pPr>
    <w:r w:rsidRPr="001A45EC">
      <w:rPr>
        <w:b/>
        <w:noProof/>
        <w:lang w:eastAsia="en-GB"/>
      </w:rPr>
      <w:drawing>
        <wp:anchor distT="0" distB="0" distL="114300" distR="114300" simplePos="0" relativeHeight="251660288" behindDoc="0" locked="0" layoutInCell="1" allowOverlap="1" wp14:anchorId="63297E39" wp14:editId="49DC45E5">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5C2" w:rsidRDefault="008C35C2">
    <w:pPr>
      <w:pStyle w:val="Header"/>
    </w:pPr>
  </w:p>
  <w:p w:rsidR="008C35C2" w:rsidRDefault="008C35C2">
    <w:pPr>
      <w:pStyle w:val="Header"/>
    </w:pPr>
  </w:p>
  <w:p w:rsidR="008C35C2" w:rsidRDefault="008C35C2">
    <w:pPr>
      <w:pStyle w:val="Header"/>
    </w:pPr>
  </w:p>
  <w:p w:rsidR="008C35C2" w:rsidRDefault="008C35C2">
    <w:pPr>
      <w:pStyle w:val="Header"/>
    </w:pPr>
  </w:p>
  <w:p w:rsidR="008C35C2" w:rsidRDefault="008C3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309C3"/>
    <w:rsid w:val="000C047F"/>
    <w:rsid w:val="000C7B80"/>
    <w:rsid w:val="001A45EC"/>
    <w:rsid w:val="001B6F9D"/>
    <w:rsid w:val="004605A3"/>
    <w:rsid w:val="00492FE7"/>
    <w:rsid w:val="004B3328"/>
    <w:rsid w:val="004D2FC0"/>
    <w:rsid w:val="0059346F"/>
    <w:rsid w:val="005A6253"/>
    <w:rsid w:val="0065582B"/>
    <w:rsid w:val="0068161C"/>
    <w:rsid w:val="00825584"/>
    <w:rsid w:val="00881B2B"/>
    <w:rsid w:val="008C35C2"/>
    <w:rsid w:val="00A15914"/>
    <w:rsid w:val="00B31EFB"/>
    <w:rsid w:val="00B80070"/>
    <w:rsid w:val="00CF1DAE"/>
    <w:rsid w:val="00D754F3"/>
    <w:rsid w:val="00DA06A4"/>
    <w:rsid w:val="00F6308C"/>
    <w:rsid w:val="00FB3F84"/>
    <w:rsid w:val="00FD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84E95"/>
  <w15:docId w15:val="{AE40A5F7-F7AD-4147-BC2E-EA1173C1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table" w:styleId="TableGrid">
    <w:name w:val="Table Grid"/>
    <w:basedOn w:val="TableNormal"/>
    <w:uiPriority w:val="39"/>
    <w:rsid w:val="00A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D68D-9E42-4E51-973C-D8FB40AB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A8F0A7F0</Template>
  <TotalTime>15</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4</cp:revision>
  <dcterms:created xsi:type="dcterms:W3CDTF">2017-09-26T04:31:00Z</dcterms:created>
  <dcterms:modified xsi:type="dcterms:W3CDTF">2017-09-26T12:24:00Z</dcterms:modified>
</cp:coreProperties>
</file>