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8B" w:rsidRDefault="000904BD" w:rsidP="00E22BA7">
      <w:pPr>
        <w:jc w:val="center"/>
      </w:pPr>
      <w:r>
        <w:rPr>
          <w:noProof/>
          <w:lang w:eastAsia="en-GB"/>
        </w:rPr>
        <w:drawing>
          <wp:anchor distT="0" distB="0" distL="114300" distR="114300" simplePos="0" relativeHeight="251658240" behindDoc="0" locked="0" layoutInCell="1" allowOverlap="1">
            <wp:simplePos x="0" y="0"/>
            <wp:positionH relativeFrom="margin">
              <wp:posOffset>1627505</wp:posOffset>
            </wp:positionH>
            <wp:positionV relativeFrom="margin">
              <wp:posOffset>-795020</wp:posOffset>
            </wp:positionV>
            <wp:extent cx="2475230" cy="1244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 THIS ONE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1244600"/>
                    </a:xfrm>
                    <a:prstGeom prst="rect">
                      <a:avLst/>
                    </a:prstGeom>
                  </pic:spPr>
                </pic:pic>
              </a:graphicData>
            </a:graphic>
            <wp14:sizeRelH relativeFrom="margin">
              <wp14:pctWidth>0</wp14:pctWidth>
            </wp14:sizeRelH>
            <wp14:sizeRelV relativeFrom="margin">
              <wp14:pctHeight>0</wp14:pctHeight>
            </wp14:sizeRelV>
          </wp:anchor>
        </w:drawing>
      </w:r>
    </w:p>
    <w:p w:rsidR="0046048B" w:rsidRDefault="0010773F">
      <w:r>
        <w:t>22 September 2017</w:t>
      </w:r>
    </w:p>
    <w:p w:rsidR="0057345A" w:rsidRPr="00D92800" w:rsidRDefault="0057345A" w:rsidP="0057345A">
      <w:pPr>
        <w:jc w:val="center"/>
        <w:rPr>
          <w:b/>
        </w:rPr>
      </w:pPr>
      <w:r w:rsidRPr="00D92800">
        <w:rPr>
          <w:b/>
        </w:rPr>
        <w:t>Dance Uniform</w:t>
      </w:r>
      <w:r>
        <w:rPr>
          <w:b/>
        </w:rPr>
        <w:t xml:space="preserve"> and Summer Project</w:t>
      </w:r>
    </w:p>
    <w:p w:rsidR="0057345A" w:rsidRDefault="0057345A" w:rsidP="0057345A">
      <w:pPr>
        <w:jc w:val="both"/>
      </w:pPr>
      <w:r>
        <w:t xml:space="preserve">Dear Parent/Carer, </w:t>
      </w:r>
    </w:p>
    <w:p w:rsidR="0057345A" w:rsidRDefault="0057345A" w:rsidP="0057345A">
      <w:pPr>
        <w:jc w:val="both"/>
      </w:pPr>
      <w:r>
        <w:t xml:space="preserve">In September, your child will begin studying a Dance curriculum programme at the Academy with Miss Martin and Miss Lewis. For your child to learn and make progress in a Dance lesson they will need to wear the following: </w:t>
      </w:r>
    </w:p>
    <w:p w:rsidR="0057345A" w:rsidRDefault="0057345A" w:rsidP="0057345A">
      <w:pPr>
        <w:pStyle w:val="ListParagraph"/>
        <w:numPr>
          <w:ilvl w:val="0"/>
          <w:numId w:val="1"/>
        </w:numPr>
        <w:jc w:val="both"/>
      </w:pPr>
      <w:r>
        <w:t>Black Leggings or Black Track suit bottoms</w:t>
      </w:r>
    </w:p>
    <w:p w:rsidR="0057345A" w:rsidRDefault="0057345A" w:rsidP="0057345A">
      <w:pPr>
        <w:pStyle w:val="ListParagraph"/>
        <w:numPr>
          <w:ilvl w:val="0"/>
          <w:numId w:val="1"/>
        </w:numPr>
        <w:jc w:val="both"/>
      </w:pPr>
      <w:r>
        <w:t>Bourne Academy Performing Arts T-shirts or PE T-shirts</w:t>
      </w:r>
    </w:p>
    <w:p w:rsidR="0057345A" w:rsidRDefault="0057345A" w:rsidP="0057345A">
      <w:pPr>
        <w:pStyle w:val="ListParagraph"/>
        <w:numPr>
          <w:ilvl w:val="0"/>
          <w:numId w:val="1"/>
        </w:numPr>
        <w:jc w:val="both"/>
      </w:pPr>
      <w:r>
        <w:t xml:space="preserve">Long hair needs to be tied up </w:t>
      </w:r>
    </w:p>
    <w:p w:rsidR="0057345A" w:rsidRDefault="0057345A" w:rsidP="0057345A">
      <w:pPr>
        <w:pStyle w:val="ListParagraph"/>
        <w:numPr>
          <w:ilvl w:val="0"/>
          <w:numId w:val="1"/>
        </w:numPr>
        <w:jc w:val="both"/>
      </w:pPr>
      <w:r>
        <w:t xml:space="preserve">No jewellery </w:t>
      </w:r>
    </w:p>
    <w:p w:rsidR="0057345A" w:rsidRDefault="0057345A" w:rsidP="0057345A">
      <w:pPr>
        <w:pStyle w:val="ListParagraph"/>
        <w:numPr>
          <w:ilvl w:val="0"/>
          <w:numId w:val="1"/>
        </w:numPr>
        <w:jc w:val="both"/>
      </w:pPr>
      <w:r>
        <w:t>Students work in bare feet due to health and safety issues. If this is an issue, your child will need to purchase ballet or jazz shoes</w:t>
      </w:r>
    </w:p>
    <w:p w:rsidR="0057345A" w:rsidRDefault="0057345A" w:rsidP="0057345A">
      <w:pPr>
        <w:jc w:val="both"/>
      </w:pPr>
      <w:r>
        <w:t xml:space="preserve">The Bourne Academy Performing Arts uniform can be purchased through the Performing Arts Department.  I have attached an order form if you wish to purchase this for your child. </w:t>
      </w:r>
    </w:p>
    <w:p w:rsidR="0057345A" w:rsidRDefault="0057345A" w:rsidP="0057345A">
      <w:pPr>
        <w:jc w:val="both"/>
      </w:pPr>
      <w:r>
        <w:t xml:space="preserve">All students who study Dance will be required to take part in a number of events throughout the year. These performance projects really help to enrich your child’s experience within the Dance curriculum and can help them learn about how the industry works. I have listed some of the events that your child will be involved with next year. </w:t>
      </w:r>
    </w:p>
    <w:p w:rsidR="0057345A" w:rsidRDefault="0057345A" w:rsidP="0057345A">
      <w:pPr>
        <w:jc w:val="center"/>
      </w:pPr>
      <w:r>
        <w:t>Beauty a</w:t>
      </w:r>
      <w:r w:rsidR="0010773F">
        <w:t>nd the Beast Dec 2017</w:t>
      </w:r>
      <w:bookmarkStart w:id="0" w:name="_GoBack"/>
      <w:bookmarkEnd w:id="0"/>
    </w:p>
    <w:p w:rsidR="0057345A" w:rsidRDefault="0057345A" w:rsidP="0057345A">
      <w:pPr>
        <w:jc w:val="center"/>
      </w:pPr>
      <w:r>
        <w:t xml:space="preserve">Dance </w:t>
      </w:r>
      <w:proofErr w:type="spellStart"/>
      <w:r>
        <w:t>Evening@PDSW</w:t>
      </w:r>
      <w:proofErr w:type="spellEnd"/>
      <w:r>
        <w:t xml:space="preserve"> 22</w:t>
      </w:r>
      <w:r w:rsidRPr="0057345A">
        <w:rPr>
          <w:vertAlign w:val="superscript"/>
        </w:rPr>
        <w:t>nd</w:t>
      </w:r>
      <w:r>
        <w:t xml:space="preserve"> March 2018</w:t>
      </w:r>
    </w:p>
    <w:p w:rsidR="0057345A" w:rsidRDefault="0057345A" w:rsidP="0057345A">
      <w:pPr>
        <w:jc w:val="center"/>
      </w:pPr>
      <w:r>
        <w:t xml:space="preserve">Spotlight </w:t>
      </w:r>
      <w:proofErr w:type="spellStart"/>
      <w:r>
        <w:t>Showcase@PDSW</w:t>
      </w:r>
      <w:proofErr w:type="spellEnd"/>
      <w:r>
        <w:t xml:space="preserve"> TBC June 2018</w:t>
      </w:r>
    </w:p>
    <w:p w:rsidR="0057345A" w:rsidRDefault="0057345A" w:rsidP="0057345A">
      <w:pPr>
        <w:jc w:val="both"/>
      </w:pPr>
      <w:r>
        <w:t>To support your child’s Dance technical ability the department offer free Dance lessons every Friday 3:00pm -4:00pm after school as part of the additional learning that the Academy offers at KS4. These extra sessions will give your child an opportunity to practise and improve technical skills, which is a requirement for passing this course with success. These additional learning sessions will start on Friday 29 Se</w:t>
      </w:r>
      <w:r w:rsidR="00857619">
        <w:t>ptember 2017</w:t>
      </w:r>
      <w:r>
        <w:t xml:space="preserve"> in the Dance Studio.</w:t>
      </w:r>
    </w:p>
    <w:p w:rsidR="0057345A" w:rsidRPr="00B65EE1" w:rsidRDefault="0057345A" w:rsidP="0057345A">
      <w:pPr>
        <w:jc w:val="both"/>
        <w:rPr>
          <w:rFonts w:cstheme="minorHAnsi"/>
          <w:bCs/>
          <w:sz w:val="24"/>
          <w:szCs w:val="24"/>
        </w:rPr>
      </w:pPr>
      <w:r>
        <w:t xml:space="preserve">As there is no written exam for this qualification, your child is required to produce a written portfolio. The portfolio content consists of a variety of tasks from drawing, written essays and short answer tasks. </w:t>
      </w:r>
      <w:r w:rsidRPr="00B65EE1">
        <w:rPr>
          <w:rFonts w:cstheme="minorHAnsi"/>
          <w:bCs/>
          <w:sz w:val="24"/>
          <w:szCs w:val="24"/>
        </w:rPr>
        <w:t xml:space="preserve">Home learning in Dance is set every Friday and your child has one week to complete this. All pieces of home learning contribute to their overall BTEC grade.  </w:t>
      </w:r>
    </w:p>
    <w:p w:rsidR="0057345A" w:rsidRDefault="0057345A" w:rsidP="0057345A">
      <w:pPr>
        <w:jc w:val="both"/>
        <w:rPr>
          <w:rFonts w:cstheme="minorHAnsi"/>
        </w:rPr>
      </w:pPr>
      <w:r w:rsidRPr="00B65EE1">
        <w:rPr>
          <w:rFonts w:cstheme="minorHAnsi"/>
        </w:rPr>
        <w:t xml:space="preserve">Thank you for your continued support with the Dance Department. </w:t>
      </w:r>
    </w:p>
    <w:p w:rsidR="0057345A" w:rsidRDefault="0057345A" w:rsidP="0057345A">
      <w:pPr>
        <w:rPr>
          <w:rFonts w:cstheme="minorHAnsi"/>
        </w:rPr>
      </w:pPr>
      <w:r>
        <w:rPr>
          <w:rFonts w:cstheme="minorHAnsi"/>
        </w:rPr>
        <w:t xml:space="preserve">Yours faithfully </w:t>
      </w:r>
    </w:p>
    <w:p w:rsidR="0057345A" w:rsidRDefault="0057345A" w:rsidP="0057345A">
      <w:pPr>
        <w:rPr>
          <w:rFonts w:cstheme="minorHAnsi"/>
        </w:rPr>
      </w:pPr>
    </w:p>
    <w:p w:rsidR="0057345A" w:rsidRPr="00B65EE1" w:rsidRDefault="0057345A" w:rsidP="0057345A">
      <w:pPr>
        <w:rPr>
          <w:rFonts w:cstheme="minorHAnsi"/>
        </w:rPr>
      </w:pPr>
      <w:r>
        <w:rPr>
          <w:rFonts w:cstheme="minorHAnsi"/>
        </w:rPr>
        <w:t xml:space="preserve">Miss </w:t>
      </w:r>
      <w:proofErr w:type="spellStart"/>
      <w:r>
        <w:rPr>
          <w:rFonts w:cstheme="minorHAnsi"/>
        </w:rPr>
        <w:t>F.Martin</w:t>
      </w:r>
      <w:proofErr w:type="spellEnd"/>
      <w:r>
        <w:rPr>
          <w:rFonts w:cstheme="minorHAnsi"/>
        </w:rPr>
        <w:t xml:space="preserve">                           Miss </w:t>
      </w:r>
      <w:proofErr w:type="spellStart"/>
      <w:r>
        <w:rPr>
          <w:rFonts w:cstheme="minorHAnsi"/>
        </w:rPr>
        <w:t>A.Lewis</w:t>
      </w:r>
      <w:proofErr w:type="spellEnd"/>
    </w:p>
    <w:p w:rsidR="0057345A" w:rsidRDefault="0057345A" w:rsidP="0057345A"/>
    <w:p w:rsidR="0057345A" w:rsidRDefault="0057345A" w:rsidP="0057345A">
      <w:r>
        <w:t>Performing Arts Clothing Order Form</w:t>
      </w:r>
    </w:p>
    <w:p w:rsidR="0057345A" w:rsidRDefault="0057345A" w:rsidP="0057345A">
      <w:r>
        <w:t>Name of Student: ____________________________________</w:t>
      </w:r>
    </w:p>
    <w:tbl>
      <w:tblPr>
        <w:tblStyle w:val="TableGrid"/>
        <w:tblW w:w="0" w:type="auto"/>
        <w:tblLook w:val="04A0" w:firstRow="1" w:lastRow="0" w:firstColumn="1" w:lastColumn="0" w:noHBand="0" w:noVBand="1"/>
      </w:tblPr>
      <w:tblGrid>
        <w:gridCol w:w="2249"/>
        <w:gridCol w:w="2238"/>
        <w:gridCol w:w="579"/>
        <w:gridCol w:w="560"/>
        <w:gridCol w:w="556"/>
        <w:gridCol w:w="579"/>
        <w:gridCol w:w="2255"/>
      </w:tblGrid>
      <w:tr w:rsidR="0057345A" w:rsidTr="00DC0E71">
        <w:tc>
          <w:tcPr>
            <w:tcW w:w="2310" w:type="dxa"/>
          </w:tcPr>
          <w:p w:rsidR="0057345A" w:rsidRDefault="0057345A" w:rsidP="00DC0E71">
            <w:r>
              <w:t>Item</w:t>
            </w:r>
          </w:p>
        </w:tc>
        <w:tc>
          <w:tcPr>
            <w:tcW w:w="2310" w:type="dxa"/>
          </w:tcPr>
          <w:p w:rsidR="0057345A" w:rsidRDefault="0057345A" w:rsidP="00DC0E71">
            <w:r>
              <w:t>Cost</w:t>
            </w:r>
          </w:p>
        </w:tc>
        <w:tc>
          <w:tcPr>
            <w:tcW w:w="2311" w:type="dxa"/>
            <w:gridSpan w:val="4"/>
          </w:tcPr>
          <w:p w:rsidR="0057345A" w:rsidRDefault="0057345A" w:rsidP="00DC0E71">
            <w:r>
              <w:t>Size</w:t>
            </w:r>
          </w:p>
        </w:tc>
        <w:tc>
          <w:tcPr>
            <w:tcW w:w="2311" w:type="dxa"/>
          </w:tcPr>
          <w:p w:rsidR="0057345A" w:rsidRDefault="0057345A" w:rsidP="00DC0E71">
            <w:r>
              <w:t>Quantity</w:t>
            </w:r>
          </w:p>
        </w:tc>
      </w:tr>
      <w:tr w:rsidR="0057345A" w:rsidTr="00DC0E71">
        <w:tc>
          <w:tcPr>
            <w:tcW w:w="2310" w:type="dxa"/>
          </w:tcPr>
          <w:p w:rsidR="0057345A" w:rsidRDefault="0057345A" w:rsidP="00DC0E71"/>
        </w:tc>
        <w:tc>
          <w:tcPr>
            <w:tcW w:w="2310" w:type="dxa"/>
          </w:tcPr>
          <w:p w:rsidR="0057345A" w:rsidRDefault="0057345A" w:rsidP="00DC0E71"/>
        </w:tc>
        <w:tc>
          <w:tcPr>
            <w:tcW w:w="591" w:type="dxa"/>
          </w:tcPr>
          <w:p w:rsidR="0057345A" w:rsidRDefault="0057345A" w:rsidP="00DC0E71">
            <w:r>
              <w:t>S</w:t>
            </w:r>
          </w:p>
        </w:tc>
        <w:tc>
          <w:tcPr>
            <w:tcW w:w="567" w:type="dxa"/>
          </w:tcPr>
          <w:p w:rsidR="0057345A" w:rsidRDefault="0057345A" w:rsidP="00DC0E71">
            <w:r>
              <w:t>M</w:t>
            </w:r>
          </w:p>
        </w:tc>
        <w:tc>
          <w:tcPr>
            <w:tcW w:w="567" w:type="dxa"/>
          </w:tcPr>
          <w:p w:rsidR="0057345A" w:rsidRDefault="0057345A" w:rsidP="00DC0E71">
            <w:r>
              <w:t>L</w:t>
            </w:r>
          </w:p>
        </w:tc>
        <w:tc>
          <w:tcPr>
            <w:tcW w:w="586" w:type="dxa"/>
          </w:tcPr>
          <w:p w:rsidR="0057345A" w:rsidRDefault="0057345A" w:rsidP="00DC0E71">
            <w:r>
              <w:t>XL</w:t>
            </w:r>
          </w:p>
        </w:tc>
        <w:tc>
          <w:tcPr>
            <w:tcW w:w="2311" w:type="dxa"/>
          </w:tcPr>
          <w:p w:rsidR="0057345A" w:rsidRDefault="0057345A" w:rsidP="00DC0E71"/>
        </w:tc>
      </w:tr>
      <w:tr w:rsidR="0057345A" w:rsidTr="00DC0E71">
        <w:tc>
          <w:tcPr>
            <w:tcW w:w="2310" w:type="dxa"/>
          </w:tcPr>
          <w:p w:rsidR="0057345A" w:rsidRDefault="0057345A" w:rsidP="00DC0E71">
            <w:r>
              <w:t>Hoodie</w:t>
            </w:r>
          </w:p>
        </w:tc>
        <w:tc>
          <w:tcPr>
            <w:tcW w:w="2310" w:type="dxa"/>
          </w:tcPr>
          <w:p w:rsidR="0057345A" w:rsidRDefault="0057345A" w:rsidP="00DC0E71">
            <w:r>
              <w:t>£16</w:t>
            </w:r>
          </w:p>
        </w:tc>
        <w:tc>
          <w:tcPr>
            <w:tcW w:w="591" w:type="dxa"/>
          </w:tcPr>
          <w:p w:rsidR="0057345A" w:rsidRDefault="0057345A" w:rsidP="00DC0E71"/>
        </w:tc>
        <w:tc>
          <w:tcPr>
            <w:tcW w:w="567" w:type="dxa"/>
          </w:tcPr>
          <w:p w:rsidR="0057345A" w:rsidRDefault="0057345A" w:rsidP="00DC0E71"/>
        </w:tc>
        <w:tc>
          <w:tcPr>
            <w:tcW w:w="567" w:type="dxa"/>
          </w:tcPr>
          <w:p w:rsidR="0057345A" w:rsidRDefault="0057345A" w:rsidP="00DC0E71"/>
        </w:tc>
        <w:tc>
          <w:tcPr>
            <w:tcW w:w="586" w:type="dxa"/>
          </w:tcPr>
          <w:p w:rsidR="0057345A" w:rsidRDefault="0057345A" w:rsidP="00DC0E71"/>
        </w:tc>
        <w:tc>
          <w:tcPr>
            <w:tcW w:w="2311" w:type="dxa"/>
          </w:tcPr>
          <w:p w:rsidR="0057345A" w:rsidRDefault="0057345A" w:rsidP="00DC0E71"/>
        </w:tc>
      </w:tr>
    </w:tbl>
    <w:p w:rsidR="0057345A" w:rsidRDefault="0057345A" w:rsidP="0057345A"/>
    <w:tbl>
      <w:tblPr>
        <w:tblStyle w:val="TableGrid"/>
        <w:tblW w:w="0" w:type="auto"/>
        <w:tblLook w:val="04A0" w:firstRow="1" w:lastRow="0" w:firstColumn="1" w:lastColumn="0" w:noHBand="0" w:noVBand="1"/>
      </w:tblPr>
      <w:tblGrid>
        <w:gridCol w:w="1428"/>
        <w:gridCol w:w="1424"/>
        <w:gridCol w:w="342"/>
        <w:gridCol w:w="405"/>
        <w:gridCol w:w="366"/>
        <w:gridCol w:w="469"/>
        <w:gridCol w:w="693"/>
        <w:gridCol w:w="868"/>
        <w:gridCol w:w="761"/>
        <w:gridCol w:w="800"/>
        <w:gridCol w:w="1460"/>
      </w:tblGrid>
      <w:tr w:rsidR="0057345A" w:rsidTr="00DC0E71">
        <w:tc>
          <w:tcPr>
            <w:tcW w:w="1523" w:type="dxa"/>
          </w:tcPr>
          <w:p w:rsidR="0057345A" w:rsidRDefault="0057345A" w:rsidP="00DC0E71">
            <w:r>
              <w:t>Item</w:t>
            </w:r>
          </w:p>
        </w:tc>
        <w:tc>
          <w:tcPr>
            <w:tcW w:w="1522" w:type="dxa"/>
          </w:tcPr>
          <w:p w:rsidR="0057345A" w:rsidRDefault="0057345A" w:rsidP="00DC0E71">
            <w:r>
              <w:t>Cost</w:t>
            </w:r>
          </w:p>
        </w:tc>
        <w:tc>
          <w:tcPr>
            <w:tcW w:w="1597" w:type="dxa"/>
            <w:gridSpan w:val="4"/>
          </w:tcPr>
          <w:p w:rsidR="0057345A" w:rsidRDefault="0057345A" w:rsidP="00DC0E71">
            <w:r>
              <w:t>Size</w:t>
            </w:r>
          </w:p>
        </w:tc>
        <w:tc>
          <w:tcPr>
            <w:tcW w:w="1564" w:type="dxa"/>
            <w:gridSpan w:val="2"/>
          </w:tcPr>
          <w:p w:rsidR="0057345A" w:rsidRDefault="0057345A" w:rsidP="00DC0E71">
            <w:r>
              <w:t>Gender</w:t>
            </w:r>
          </w:p>
        </w:tc>
        <w:tc>
          <w:tcPr>
            <w:tcW w:w="1520" w:type="dxa"/>
            <w:gridSpan w:val="2"/>
          </w:tcPr>
          <w:p w:rsidR="0057345A" w:rsidRDefault="0057345A" w:rsidP="00DC0E71">
            <w:r>
              <w:t>Colour</w:t>
            </w:r>
          </w:p>
        </w:tc>
        <w:tc>
          <w:tcPr>
            <w:tcW w:w="1516" w:type="dxa"/>
          </w:tcPr>
          <w:p w:rsidR="0057345A" w:rsidRDefault="0057345A" w:rsidP="00DC0E71">
            <w:r>
              <w:t xml:space="preserve">Quantity </w:t>
            </w:r>
          </w:p>
        </w:tc>
      </w:tr>
      <w:tr w:rsidR="0057345A" w:rsidTr="00DC0E71">
        <w:tc>
          <w:tcPr>
            <w:tcW w:w="1523" w:type="dxa"/>
          </w:tcPr>
          <w:p w:rsidR="0057345A" w:rsidRDefault="0057345A" w:rsidP="00DC0E71"/>
        </w:tc>
        <w:tc>
          <w:tcPr>
            <w:tcW w:w="1522" w:type="dxa"/>
          </w:tcPr>
          <w:p w:rsidR="0057345A" w:rsidRDefault="0057345A" w:rsidP="00DC0E71"/>
        </w:tc>
        <w:tc>
          <w:tcPr>
            <w:tcW w:w="345" w:type="dxa"/>
          </w:tcPr>
          <w:p w:rsidR="0057345A" w:rsidRDefault="0057345A" w:rsidP="00DC0E71">
            <w:r>
              <w:t>S</w:t>
            </w:r>
          </w:p>
        </w:tc>
        <w:tc>
          <w:tcPr>
            <w:tcW w:w="405" w:type="dxa"/>
          </w:tcPr>
          <w:p w:rsidR="0057345A" w:rsidRDefault="0057345A" w:rsidP="00DC0E71">
            <w:r>
              <w:t>M</w:t>
            </w:r>
          </w:p>
        </w:tc>
        <w:tc>
          <w:tcPr>
            <w:tcW w:w="373" w:type="dxa"/>
          </w:tcPr>
          <w:p w:rsidR="0057345A" w:rsidRDefault="0057345A" w:rsidP="00DC0E71">
            <w:r>
              <w:t>L</w:t>
            </w:r>
          </w:p>
        </w:tc>
        <w:tc>
          <w:tcPr>
            <w:tcW w:w="474" w:type="dxa"/>
          </w:tcPr>
          <w:p w:rsidR="0057345A" w:rsidRDefault="0057345A" w:rsidP="00DC0E71">
            <w:r>
              <w:t>XL</w:t>
            </w:r>
          </w:p>
        </w:tc>
        <w:tc>
          <w:tcPr>
            <w:tcW w:w="696" w:type="dxa"/>
          </w:tcPr>
          <w:p w:rsidR="0057345A" w:rsidRDefault="0057345A" w:rsidP="00DC0E71">
            <w:r>
              <w:t>Male</w:t>
            </w:r>
          </w:p>
        </w:tc>
        <w:tc>
          <w:tcPr>
            <w:tcW w:w="868" w:type="dxa"/>
          </w:tcPr>
          <w:p w:rsidR="0057345A" w:rsidRDefault="0057345A" w:rsidP="00DC0E71">
            <w:r>
              <w:t>Female</w:t>
            </w:r>
          </w:p>
        </w:tc>
        <w:tc>
          <w:tcPr>
            <w:tcW w:w="706" w:type="dxa"/>
          </w:tcPr>
          <w:p w:rsidR="0057345A" w:rsidRDefault="0057345A" w:rsidP="00DC0E71">
            <w:r>
              <w:t>White</w:t>
            </w:r>
          </w:p>
        </w:tc>
        <w:tc>
          <w:tcPr>
            <w:tcW w:w="814" w:type="dxa"/>
          </w:tcPr>
          <w:p w:rsidR="0057345A" w:rsidRDefault="0057345A" w:rsidP="00DC0E71">
            <w:r>
              <w:t>Black</w:t>
            </w:r>
          </w:p>
        </w:tc>
        <w:tc>
          <w:tcPr>
            <w:tcW w:w="1516" w:type="dxa"/>
          </w:tcPr>
          <w:p w:rsidR="0057345A" w:rsidRDefault="0057345A" w:rsidP="00DC0E71"/>
        </w:tc>
      </w:tr>
      <w:tr w:rsidR="0057345A" w:rsidTr="00DC0E71">
        <w:tc>
          <w:tcPr>
            <w:tcW w:w="1523" w:type="dxa"/>
          </w:tcPr>
          <w:p w:rsidR="0057345A" w:rsidRDefault="0057345A" w:rsidP="00DC0E71">
            <w:r>
              <w:t>T-Shirt</w:t>
            </w:r>
          </w:p>
        </w:tc>
        <w:tc>
          <w:tcPr>
            <w:tcW w:w="1522" w:type="dxa"/>
          </w:tcPr>
          <w:p w:rsidR="0057345A" w:rsidRDefault="0057345A" w:rsidP="00DC0E71">
            <w:r>
              <w:t>£8</w:t>
            </w:r>
          </w:p>
        </w:tc>
        <w:tc>
          <w:tcPr>
            <w:tcW w:w="345" w:type="dxa"/>
          </w:tcPr>
          <w:p w:rsidR="0057345A" w:rsidRDefault="0057345A" w:rsidP="00DC0E71"/>
        </w:tc>
        <w:tc>
          <w:tcPr>
            <w:tcW w:w="405" w:type="dxa"/>
          </w:tcPr>
          <w:p w:rsidR="0057345A" w:rsidRDefault="0057345A" w:rsidP="00DC0E71"/>
        </w:tc>
        <w:tc>
          <w:tcPr>
            <w:tcW w:w="373" w:type="dxa"/>
          </w:tcPr>
          <w:p w:rsidR="0057345A" w:rsidRDefault="0057345A" w:rsidP="00DC0E71"/>
        </w:tc>
        <w:tc>
          <w:tcPr>
            <w:tcW w:w="474" w:type="dxa"/>
          </w:tcPr>
          <w:p w:rsidR="0057345A" w:rsidRDefault="0057345A" w:rsidP="00DC0E71"/>
        </w:tc>
        <w:tc>
          <w:tcPr>
            <w:tcW w:w="696" w:type="dxa"/>
          </w:tcPr>
          <w:p w:rsidR="0057345A" w:rsidRDefault="0057345A" w:rsidP="00DC0E71"/>
        </w:tc>
        <w:tc>
          <w:tcPr>
            <w:tcW w:w="868" w:type="dxa"/>
          </w:tcPr>
          <w:p w:rsidR="0057345A" w:rsidRDefault="0057345A" w:rsidP="00DC0E71"/>
        </w:tc>
        <w:tc>
          <w:tcPr>
            <w:tcW w:w="706" w:type="dxa"/>
          </w:tcPr>
          <w:p w:rsidR="0057345A" w:rsidRDefault="0057345A" w:rsidP="00DC0E71"/>
        </w:tc>
        <w:tc>
          <w:tcPr>
            <w:tcW w:w="814" w:type="dxa"/>
          </w:tcPr>
          <w:p w:rsidR="0057345A" w:rsidRDefault="0057345A" w:rsidP="00DC0E71"/>
        </w:tc>
        <w:tc>
          <w:tcPr>
            <w:tcW w:w="1516" w:type="dxa"/>
          </w:tcPr>
          <w:p w:rsidR="0057345A" w:rsidRDefault="0057345A" w:rsidP="00DC0E71"/>
        </w:tc>
      </w:tr>
      <w:tr w:rsidR="0057345A" w:rsidTr="00DC0E71">
        <w:tc>
          <w:tcPr>
            <w:tcW w:w="1523" w:type="dxa"/>
          </w:tcPr>
          <w:p w:rsidR="0057345A" w:rsidRDefault="0057345A" w:rsidP="00DC0E71">
            <w:r>
              <w:t>T-Shirt</w:t>
            </w:r>
          </w:p>
        </w:tc>
        <w:tc>
          <w:tcPr>
            <w:tcW w:w="1522" w:type="dxa"/>
          </w:tcPr>
          <w:p w:rsidR="0057345A" w:rsidRDefault="0057345A" w:rsidP="00DC0E71">
            <w:r>
              <w:t>£8</w:t>
            </w:r>
          </w:p>
        </w:tc>
        <w:tc>
          <w:tcPr>
            <w:tcW w:w="345" w:type="dxa"/>
          </w:tcPr>
          <w:p w:rsidR="0057345A" w:rsidRDefault="0057345A" w:rsidP="00DC0E71"/>
        </w:tc>
        <w:tc>
          <w:tcPr>
            <w:tcW w:w="405" w:type="dxa"/>
          </w:tcPr>
          <w:p w:rsidR="0057345A" w:rsidRDefault="0057345A" w:rsidP="00DC0E71"/>
        </w:tc>
        <w:tc>
          <w:tcPr>
            <w:tcW w:w="373" w:type="dxa"/>
          </w:tcPr>
          <w:p w:rsidR="0057345A" w:rsidRDefault="0057345A" w:rsidP="00DC0E71"/>
        </w:tc>
        <w:tc>
          <w:tcPr>
            <w:tcW w:w="474" w:type="dxa"/>
          </w:tcPr>
          <w:p w:rsidR="0057345A" w:rsidRDefault="0057345A" w:rsidP="00DC0E71"/>
        </w:tc>
        <w:tc>
          <w:tcPr>
            <w:tcW w:w="696" w:type="dxa"/>
          </w:tcPr>
          <w:p w:rsidR="0057345A" w:rsidRDefault="0057345A" w:rsidP="00DC0E71"/>
        </w:tc>
        <w:tc>
          <w:tcPr>
            <w:tcW w:w="868" w:type="dxa"/>
          </w:tcPr>
          <w:p w:rsidR="0057345A" w:rsidRDefault="0057345A" w:rsidP="00DC0E71"/>
        </w:tc>
        <w:tc>
          <w:tcPr>
            <w:tcW w:w="706" w:type="dxa"/>
          </w:tcPr>
          <w:p w:rsidR="0057345A" w:rsidRDefault="0057345A" w:rsidP="00DC0E71"/>
        </w:tc>
        <w:tc>
          <w:tcPr>
            <w:tcW w:w="814" w:type="dxa"/>
          </w:tcPr>
          <w:p w:rsidR="0057345A" w:rsidRDefault="0057345A" w:rsidP="00DC0E71"/>
        </w:tc>
        <w:tc>
          <w:tcPr>
            <w:tcW w:w="1516" w:type="dxa"/>
          </w:tcPr>
          <w:p w:rsidR="0057345A" w:rsidRDefault="0057345A" w:rsidP="00DC0E71"/>
        </w:tc>
      </w:tr>
      <w:tr w:rsidR="0057345A" w:rsidTr="00DC0E71">
        <w:tc>
          <w:tcPr>
            <w:tcW w:w="1523" w:type="dxa"/>
          </w:tcPr>
          <w:p w:rsidR="0057345A" w:rsidRDefault="0057345A" w:rsidP="00DC0E71">
            <w:r>
              <w:t>T-Shirt £8</w:t>
            </w:r>
          </w:p>
        </w:tc>
        <w:tc>
          <w:tcPr>
            <w:tcW w:w="1522" w:type="dxa"/>
          </w:tcPr>
          <w:p w:rsidR="0057345A" w:rsidRDefault="0057345A" w:rsidP="00DC0E71"/>
        </w:tc>
        <w:tc>
          <w:tcPr>
            <w:tcW w:w="345" w:type="dxa"/>
          </w:tcPr>
          <w:p w:rsidR="0057345A" w:rsidRDefault="0057345A" w:rsidP="00DC0E71"/>
        </w:tc>
        <w:tc>
          <w:tcPr>
            <w:tcW w:w="405" w:type="dxa"/>
          </w:tcPr>
          <w:p w:rsidR="0057345A" w:rsidRDefault="0057345A" w:rsidP="00DC0E71"/>
        </w:tc>
        <w:tc>
          <w:tcPr>
            <w:tcW w:w="373" w:type="dxa"/>
          </w:tcPr>
          <w:p w:rsidR="0057345A" w:rsidRDefault="0057345A" w:rsidP="00DC0E71"/>
        </w:tc>
        <w:tc>
          <w:tcPr>
            <w:tcW w:w="474" w:type="dxa"/>
          </w:tcPr>
          <w:p w:rsidR="0057345A" w:rsidRDefault="0057345A" w:rsidP="00DC0E71"/>
        </w:tc>
        <w:tc>
          <w:tcPr>
            <w:tcW w:w="696" w:type="dxa"/>
          </w:tcPr>
          <w:p w:rsidR="0057345A" w:rsidRDefault="0057345A" w:rsidP="00DC0E71"/>
        </w:tc>
        <w:tc>
          <w:tcPr>
            <w:tcW w:w="868" w:type="dxa"/>
          </w:tcPr>
          <w:p w:rsidR="0057345A" w:rsidRDefault="0057345A" w:rsidP="00DC0E71"/>
        </w:tc>
        <w:tc>
          <w:tcPr>
            <w:tcW w:w="706" w:type="dxa"/>
          </w:tcPr>
          <w:p w:rsidR="0057345A" w:rsidRDefault="0057345A" w:rsidP="00DC0E71"/>
        </w:tc>
        <w:tc>
          <w:tcPr>
            <w:tcW w:w="814" w:type="dxa"/>
          </w:tcPr>
          <w:p w:rsidR="0057345A" w:rsidRDefault="0057345A" w:rsidP="00DC0E71"/>
        </w:tc>
        <w:tc>
          <w:tcPr>
            <w:tcW w:w="1516" w:type="dxa"/>
          </w:tcPr>
          <w:p w:rsidR="0057345A" w:rsidRDefault="0057345A" w:rsidP="00DC0E71"/>
        </w:tc>
      </w:tr>
    </w:tbl>
    <w:p w:rsidR="0057345A" w:rsidRDefault="0057345A" w:rsidP="0057345A"/>
    <w:tbl>
      <w:tblPr>
        <w:tblStyle w:val="TableGrid"/>
        <w:tblW w:w="0" w:type="auto"/>
        <w:tblLook w:val="04A0" w:firstRow="1" w:lastRow="0" w:firstColumn="1" w:lastColumn="0" w:noHBand="0" w:noVBand="1"/>
      </w:tblPr>
      <w:tblGrid>
        <w:gridCol w:w="1809"/>
        <w:gridCol w:w="3544"/>
      </w:tblGrid>
      <w:tr w:rsidR="0057345A" w:rsidTr="00DC0E71">
        <w:tc>
          <w:tcPr>
            <w:tcW w:w="1809" w:type="dxa"/>
          </w:tcPr>
          <w:p w:rsidR="0057345A" w:rsidRDefault="0057345A" w:rsidP="00DC0E71">
            <w:r>
              <w:t>Total</w:t>
            </w:r>
          </w:p>
        </w:tc>
        <w:tc>
          <w:tcPr>
            <w:tcW w:w="3544" w:type="dxa"/>
          </w:tcPr>
          <w:p w:rsidR="0057345A" w:rsidRDefault="0057345A" w:rsidP="00DC0E71">
            <w:pPr>
              <w:tabs>
                <w:tab w:val="left" w:pos="1215"/>
              </w:tabs>
            </w:pPr>
            <w:r>
              <w:t>£</w:t>
            </w:r>
          </w:p>
        </w:tc>
      </w:tr>
    </w:tbl>
    <w:p w:rsidR="0057345A" w:rsidRDefault="0057345A" w:rsidP="0057345A"/>
    <w:p w:rsidR="0057345A" w:rsidRDefault="0057345A" w:rsidP="0057345A">
      <w:r>
        <w:t xml:space="preserve">Total amount to </w:t>
      </w:r>
      <w:proofErr w:type="gramStart"/>
      <w:r>
        <w:t>be enclosed</w:t>
      </w:r>
      <w:proofErr w:type="gramEnd"/>
      <w:r>
        <w:t xml:space="preserve"> as either cash or cheque made payable to: The Bourne Academy</w:t>
      </w:r>
    </w:p>
    <w:p w:rsidR="0057345A" w:rsidRDefault="0057345A" w:rsidP="0057345A">
      <w:r>
        <w:t>Parent/Carer signature____________________________________</w:t>
      </w:r>
    </w:p>
    <w:p w:rsidR="0057345A" w:rsidRDefault="0057345A" w:rsidP="0057345A">
      <w:r>
        <w:t>Contact Number__________________________________________</w:t>
      </w:r>
    </w:p>
    <w:p w:rsidR="0057345A" w:rsidRDefault="0057345A" w:rsidP="0057345A">
      <w:r>
        <w:t>Performing Arts Clothing</w:t>
      </w:r>
    </w:p>
    <w:p w:rsidR="0057345A" w:rsidRDefault="0057345A" w:rsidP="0057345A">
      <w:r>
        <w:t>Name of Student</w:t>
      </w:r>
      <w:proofErr w:type="gramStart"/>
      <w:r>
        <w:t>:_</w:t>
      </w:r>
      <w:proofErr w:type="gramEnd"/>
      <w:r>
        <w:t>_______________________________</w:t>
      </w:r>
    </w:p>
    <w:p w:rsidR="0057345A" w:rsidRDefault="0057345A" w:rsidP="0057345A">
      <w:pPr>
        <w:pStyle w:val="ListParagraph"/>
      </w:pPr>
    </w:p>
    <w:p w:rsidR="0057345A" w:rsidRDefault="0057345A" w:rsidP="0057345A"/>
    <w:p w:rsidR="0074333C" w:rsidRDefault="0074333C" w:rsidP="00DE0546">
      <w:pPr>
        <w:spacing w:after="0"/>
        <w:rPr>
          <w:rFonts w:ascii="Calibri" w:hAnsi="Calibri"/>
          <w:noProof/>
          <w:lang w:eastAsia="en-GB"/>
        </w:rPr>
      </w:pPr>
    </w:p>
    <w:sectPr w:rsidR="007433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62" w:rsidRDefault="009F4E62" w:rsidP="00E11C58">
      <w:pPr>
        <w:spacing w:after="0" w:line="240" w:lineRule="auto"/>
      </w:pPr>
      <w:r>
        <w:separator/>
      </w:r>
    </w:p>
  </w:endnote>
  <w:endnote w:type="continuationSeparator" w:id="0">
    <w:p w:rsidR="009F4E62" w:rsidRDefault="009F4E62" w:rsidP="00E1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EF" w:rsidRDefault="007253EF">
    <w:pPr>
      <w:pStyle w:val="Footer"/>
    </w:pPr>
  </w:p>
  <w:p w:rsidR="007253EF" w:rsidRDefault="007253EF" w:rsidP="00E11C58">
    <w:pPr>
      <w:pStyle w:val="Footer"/>
      <w:jc w:val="center"/>
    </w:pPr>
    <w:r>
      <w:t>Principal:  Mr Mark Avoth</w:t>
    </w:r>
  </w:p>
  <w:p w:rsidR="007253EF" w:rsidRDefault="007253EF" w:rsidP="00E11C58">
    <w:pPr>
      <w:pStyle w:val="Footer"/>
      <w:jc w:val="center"/>
    </w:pPr>
    <w:r>
      <w:t xml:space="preserve">The Bourne Academy, </w:t>
    </w:r>
    <w:proofErr w:type="spellStart"/>
    <w:r>
      <w:t>Hadow</w:t>
    </w:r>
    <w:proofErr w:type="spellEnd"/>
    <w:r>
      <w:t xml:space="preserve"> Road, Bournemouth</w:t>
    </w:r>
    <w:proofErr w:type="gramStart"/>
    <w:r>
      <w:t>,  Dorset</w:t>
    </w:r>
    <w:proofErr w:type="gramEnd"/>
    <w:r>
      <w:t xml:space="preserve">  BH10 5HS</w:t>
    </w:r>
  </w:p>
  <w:p w:rsidR="007253EF" w:rsidRDefault="007253EF" w:rsidP="00E11C58">
    <w:pPr>
      <w:pStyle w:val="Footer"/>
      <w:jc w:val="center"/>
    </w:pPr>
    <w:r>
      <w:t xml:space="preserve">Phone: 01202 528554     |     Email: </w:t>
    </w:r>
    <w:hyperlink r:id="rId1" w:history="1">
      <w:r w:rsidRPr="00E84C50">
        <w:rPr>
          <w:rStyle w:val="Hyperlink"/>
        </w:rPr>
        <w:t>admin@thebourneacademy.com</w:t>
      </w:r>
    </w:hyperlink>
  </w:p>
  <w:p w:rsidR="007253EF" w:rsidRDefault="007253EF" w:rsidP="00E11C58">
    <w:pPr>
      <w:pStyle w:val="Footer"/>
      <w:jc w:val="center"/>
    </w:pPr>
    <w:r>
      <w:t>Twitter: @</w:t>
    </w:r>
    <w:proofErr w:type="spellStart"/>
    <w:r>
      <w:t>BourneAcademy</w:t>
    </w:r>
    <w:proofErr w:type="spellEnd"/>
    <w:r>
      <w:t xml:space="preserve">     |    Website:  </w:t>
    </w:r>
    <w:hyperlink r:id="rId2" w:history="1">
      <w:r w:rsidRPr="00E84C50">
        <w:rPr>
          <w:rStyle w:val="Hyperlink"/>
        </w:rPr>
        <w:t>www.thebourneacademy.com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62" w:rsidRDefault="009F4E62" w:rsidP="00E11C58">
      <w:pPr>
        <w:spacing w:after="0" w:line="240" w:lineRule="auto"/>
      </w:pPr>
      <w:r>
        <w:separator/>
      </w:r>
    </w:p>
  </w:footnote>
  <w:footnote w:type="continuationSeparator" w:id="0">
    <w:p w:rsidR="009F4E62" w:rsidRDefault="009F4E62" w:rsidP="00E1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1C65"/>
    <w:multiLevelType w:val="hybridMultilevel"/>
    <w:tmpl w:val="0AE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B37C1E"/>
    <w:multiLevelType w:val="hybridMultilevel"/>
    <w:tmpl w:val="BDE8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FE"/>
    <w:rsid w:val="000904BD"/>
    <w:rsid w:val="0010773F"/>
    <w:rsid w:val="00302CFE"/>
    <w:rsid w:val="0046048B"/>
    <w:rsid w:val="005404F9"/>
    <w:rsid w:val="0057345A"/>
    <w:rsid w:val="005A6177"/>
    <w:rsid w:val="006434CE"/>
    <w:rsid w:val="007253EF"/>
    <w:rsid w:val="0074333C"/>
    <w:rsid w:val="00857619"/>
    <w:rsid w:val="00861365"/>
    <w:rsid w:val="00983A8B"/>
    <w:rsid w:val="0098732B"/>
    <w:rsid w:val="009F4E62"/>
    <w:rsid w:val="00AF4441"/>
    <w:rsid w:val="00B337E3"/>
    <w:rsid w:val="00DC3E62"/>
    <w:rsid w:val="00DE0546"/>
    <w:rsid w:val="00E11C58"/>
    <w:rsid w:val="00E22BA7"/>
    <w:rsid w:val="00F8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0387"/>
  <w15:chartTrackingRefBased/>
  <w15:docId w15:val="{B864F94E-EAC4-400E-80AA-FB36A019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C58"/>
  </w:style>
  <w:style w:type="paragraph" w:styleId="Footer">
    <w:name w:val="footer"/>
    <w:basedOn w:val="Normal"/>
    <w:link w:val="FooterChar"/>
    <w:uiPriority w:val="99"/>
    <w:unhideWhenUsed/>
    <w:rsid w:val="00E1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C58"/>
  </w:style>
  <w:style w:type="character" w:styleId="Hyperlink">
    <w:name w:val="Hyperlink"/>
    <w:basedOn w:val="DefaultParagraphFont"/>
    <w:uiPriority w:val="99"/>
    <w:unhideWhenUsed/>
    <w:rsid w:val="00E11C58"/>
    <w:rPr>
      <w:color w:val="0563C1" w:themeColor="hyperlink"/>
      <w:u w:val="single"/>
    </w:rPr>
  </w:style>
  <w:style w:type="paragraph" w:styleId="BalloonText">
    <w:name w:val="Balloon Text"/>
    <w:basedOn w:val="Normal"/>
    <w:link w:val="BalloonTextChar"/>
    <w:uiPriority w:val="99"/>
    <w:semiHidden/>
    <w:unhideWhenUsed/>
    <w:rsid w:val="0098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2B"/>
    <w:rPr>
      <w:rFonts w:ascii="Segoe UI" w:hAnsi="Segoe UI" w:cs="Segoe UI"/>
      <w:sz w:val="18"/>
      <w:szCs w:val="18"/>
    </w:rPr>
  </w:style>
  <w:style w:type="paragraph" w:styleId="NoSpacing">
    <w:name w:val="No Spacing"/>
    <w:uiPriority w:val="1"/>
    <w:qFormat/>
    <w:rsid w:val="007253EF"/>
    <w:pPr>
      <w:spacing w:after="0" w:line="240" w:lineRule="auto"/>
    </w:pPr>
  </w:style>
  <w:style w:type="paragraph" w:styleId="ListParagraph">
    <w:name w:val="List Paragraph"/>
    <w:basedOn w:val="Normal"/>
    <w:uiPriority w:val="34"/>
    <w:qFormat/>
    <w:rsid w:val="0057345A"/>
    <w:pPr>
      <w:spacing w:after="200" w:line="276" w:lineRule="auto"/>
      <w:ind w:left="720"/>
      <w:contextualSpacing/>
    </w:pPr>
  </w:style>
  <w:style w:type="table" w:styleId="TableGrid">
    <w:name w:val="Table Grid"/>
    <w:basedOn w:val="TableNormal"/>
    <w:uiPriority w:val="59"/>
    <w:rsid w:val="0057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hebourneacademy.com" TargetMode="External"/><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AD409320</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4</cp:revision>
  <cp:lastPrinted>2017-07-18T14:13:00Z</cp:lastPrinted>
  <dcterms:created xsi:type="dcterms:W3CDTF">2017-09-07T11:04:00Z</dcterms:created>
  <dcterms:modified xsi:type="dcterms:W3CDTF">2017-09-21T15:18:00Z</dcterms:modified>
</cp:coreProperties>
</file>