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Bourne Academy</w:t>
      </w:r>
    </w:p>
    <w:p w14:paraId="467BF085" w14:textId="30F72521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B4488E">
        <w:rPr>
          <w:rFonts w:cstheme="minorHAnsi"/>
          <w:b/>
        </w:rPr>
        <w:t>8 November</w:t>
      </w:r>
      <w:r w:rsidR="00323758">
        <w:rPr>
          <w:rFonts w:cstheme="minorHAnsi"/>
          <w:b/>
        </w:rPr>
        <w:t xml:space="preserve"> 2023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426601">
        <w:rPr>
          <w:rFonts w:cstheme="minorHAnsi"/>
          <w:b/>
        </w:rPr>
        <w:t>6.</w:t>
      </w:r>
      <w:r w:rsidR="00B4488E">
        <w:rPr>
          <w:rFonts w:cstheme="minorHAnsi"/>
          <w:b/>
        </w:rPr>
        <w:t>35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59D31BD6" w:rsidR="00FE3941" w:rsidRPr="00AF1D3C" w:rsidRDefault="004209C9" w:rsidP="00FE3941">
      <w:pPr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B4488E">
        <w:rPr>
          <w:rFonts w:cstheme="minorHAnsi"/>
          <w:bCs/>
        </w:rPr>
        <w:t>Kirsty Twigg, Emma Jo Farrell,</w:t>
      </w:r>
      <w:r w:rsidR="003A5DC7">
        <w:rPr>
          <w:rFonts w:cstheme="minorHAnsi"/>
          <w:bCs/>
        </w:rPr>
        <w:t xml:space="preserve"> </w:t>
      </w:r>
      <w:r w:rsidR="00FE3941" w:rsidRPr="00AF1D3C">
        <w:rPr>
          <w:rFonts w:eastAsia="Times New Roman" w:cstheme="minorHAnsi"/>
          <w:color w:val="000000"/>
          <w:lang w:eastAsia="en-GB"/>
        </w:rPr>
        <w:t xml:space="preserve">Caroline Gobell, </w:t>
      </w:r>
      <w:r w:rsidR="00B4488E">
        <w:rPr>
          <w:rFonts w:eastAsia="Times New Roman" w:cstheme="minorHAnsi"/>
          <w:color w:val="000000"/>
          <w:lang w:eastAsia="en-GB"/>
        </w:rPr>
        <w:t xml:space="preserve">Mark Avoth, </w:t>
      </w:r>
      <w:r w:rsidR="00FE3941" w:rsidRPr="00AF1D3C">
        <w:rPr>
          <w:rFonts w:eastAsia="Times New Roman" w:cstheme="minorHAnsi"/>
          <w:color w:val="000000"/>
          <w:lang w:eastAsia="en-GB"/>
        </w:rPr>
        <w:t xml:space="preserve">Cristina Marques, </w:t>
      </w:r>
      <w:r w:rsidR="00EC308C">
        <w:rPr>
          <w:rFonts w:eastAsia="Times New Roman" w:cstheme="minorHAnsi"/>
          <w:color w:val="000000"/>
          <w:lang w:eastAsia="en-GB"/>
        </w:rPr>
        <w:t xml:space="preserve">Wendy Punal, </w:t>
      </w:r>
      <w:r w:rsidR="003A5DC7">
        <w:rPr>
          <w:rFonts w:cstheme="minorHAnsi"/>
        </w:rPr>
        <w:t>Katherine Spicer,</w:t>
      </w:r>
      <w:r w:rsidR="00F6596E">
        <w:rPr>
          <w:rFonts w:cstheme="minorHAnsi"/>
        </w:rPr>
        <w:t xml:space="preserve"> </w:t>
      </w:r>
      <w:r w:rsidR="00426601">
        <w:rPr>
          <w:rFonts w:cstheme="minorHAnsi"/>
        </w:rPr>
        <w:t>Alison Morris, Sarah Howlett, Sarah Early, Louise Minor</w:t>
      </w:r>
      <w:r w:rsidR="00B4488E">
        <w:rPr>
          <w:rFonts w:cstheme="minorHAnsi"/>
        </w:rPr>
        <w:t>, Charis Gibson</w:t>
      </w:r>
    </w:p>
    <w:p w14:paraId="44609C83" w14:textId="58F7B382" w:rsidR="00FE3941" w:rsidRDefault="00A01A5F" w:rsidP="00FE3941">
      <w:pPr>
        <w:rPr>
          <w:rFonts w:eastAsia="Times New Roman" w:cstheme="minorHAnsi"/>
          <w:color w:val="000000"/>
          <w:lang w:eastAsia="en-GB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DF6ACB">
        <w:rPr>
          <w:rFonts w:cstheme="minorHAnsi"/>
        </w:rPr>
        <w:t xml:space="preserve"> </w:t>
      </w:r>
      <w:r w:rsidR="00B4488E">
        <w:rPr>
          <w:rFonts w:cstheme="minorHAnsi"/>
        </w:rPr>
        <w:t>Lisa Philogene-Jones,</w:t>
      </w:r>
      <w:r w:rsidR="00B4488E" w:rsidRPr="00B4488E">
        <w:rPr>
          <w:rFonts w:cstheme="minorHAnsi"/>
        </w:rPr>
        <w:t xml:space="preserve"> </w:t>
      </w:r>
      <w:r w:rsidR="00B4488E">
        <w:rPr>
          <w:rFonts w:cstheme="minorHAnsi"/>
        </w:rPr>
        <w:t>Serena Durrant,</w:t>
      </w:r>
    </w:p>
    <w:p w14:paraId="67425FE0" w14:textId="512AA7BF" w:rsidR="00B72A3B" w:rsidRPr="006F099F" w:rsidRDefault="006B69D7" w:rsidP="00956E7E">
      <w:pPr>
        <w:spacing w:after="0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426601">
        <w:rPr>
          <w:rFonts w:cstheme="minorHAnsi"/>
          <w:bCs/>
        </w:rPr>
        <w:t xml:space="preserve">, </w:t>
      </w:r>
      <w:r w:rsidR="00CD5425">
        <w:rPr>
          <w:rFonts w:cstheme="minorHAnsi"/>
          <w:bCs/>
        </w:rPr>
        <w:t xml:space="preserve">and to </w:t>
      </w:r>
      <w:r w:rsidR="00B4488E">
        <w:rPr>
          <w:rFonts w:cstheme="minorHAnsi"/>
          <w:bCs/>
        </w:rPr>
        <w:t>KT/EJF</w:t>
      </w:r>
      <w:r w:rsidR="00CD5425">
        <w:rPr>
          <w:rFonts w:cstheme="minorHAnsi"/>
          <w:bCs/>
        </w:rPr>
        <w:t xml:space="preserve"> from the pastoral team</w:t>
      </w:r>
      <w:r w:rsidR="003A5DC7">
        <w:rPr>
          <w:rFonts w:cstheme="minorHAnsi"/>
          <w:bCs/>
        </w:rPr>
        <w:t>.</w:t>
      </w:r>
    </w:p>
    <w:p w14:paraId="3B11BF7F" w14:textId="77777777" w:rsidR="006B69D7" w:rsidRDefault="006B69D7" w:rsidP="00956E7E">
      <w:pPr>
        <w:spacing w:after="0"/>
        <w:rPr>
          <w:rFonts w:cstheme="minorHAnsi"/>
          <w:b/>
          <w:u w:val="single"/>
        </w:rPr>
      </w:pPr>
    </w:p>
    <w:p w14:paraId="49611C44" w14:textId="65ADA1D6" w:rsidR="00C05D1C" w:rsidRDefault="00C05D1C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Update on Previous Actions</w:t>
      </w:r>
      <w:r w:rsidR="006B69D7">
        <w:rPr>
          <w:rFonts w:cstheme="minorHAnsi"/>
          <w:b/>
          <w:u w:val="single"/>
        </w:rPr>
        <w:t xml:space="preserve"> (</w:t>
      </w:r>
      <w:r w:rsidR="00B4488E">
        <w:rPr>
          <w:rFonts w:cstheme="minorHAnsi"/>
          <w:b/>
          <w:u w:val="single"/>
        </w:rPr>
        <w:t>October</w:t>
      </w:r>
      <w:r w:rsidR="00426601">
        <w:rPr>
          <w:rFonts w:cstheme="minorHAnsi"/>
          <w:b/>
          <w:u w:val="single"/>
        </w:rPr>
        <w:t xml:space="preserve"> </w:t>
      </w:r>
      <w:r w:rsidR="007A0D14">
        <w:rPr>
          <w:rFonts w:cstheme="minorHAnsi"/>
          <w:b/>
          <w:u w:val="single"/>
        </w:rPr>
        <w:t>202</w:t>
      </w:r>
      <w:r w:rsidR="003A5DC7">
        <w:rPr>
          <w:rFonts w:cstheme="minorHAnsi"/>
          <w:b/>
          <w:u w:val="single"/>
        </w:rPr>
        <w:t>3</w:t>
      </w:r>
      <w:r w:rsidR="006B69D7">
        <w:rPr>
          <w:rFonts w:cstheme="minorHAnsi"/>
          <w:b/>
          <w:u w:val="single"/>
        </w:rPr>
        <w:t>)</w:t>
      </w:r>
    </w:p>
    <w:p w14:paraId="6EE8C671" w14:textId="0D88EE83" w:rsidR="00121E75" w:rsidRP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 w:rsidRPr="00124223">
        <w:rPr>
          <w:rFonts w:cstheme="minorHAnsi"/>
          <w:b/>
        </w:rPr>
        <w:t>PVT Facebook page</w:t>
      </w:r>
      <w:r w:rsidRPr="00124223">
        <w:rPr>
          <w:rFonts w:cstheme="minorHAnsi"/>
          <w:bCs/>
        </w:rPr>
        <w:t xml:space="preserve"> –LPJ t</w:t>
      </w:r>
      <w:r w:rsidRPr="00124223">
        <w:rPr>
          <w:rFonts w:cstheme="minorHAnsi"/>
          <w:bCs/>
        </w:rPr>
        <w:t>ook it</w:t>
      </w:r>
      <w:r w:rsidRPr="00124223">
        <w:rPr>
          <w:rFonts w:cstheme="minorHAnsi"/>
          <w:bCs/>
        </w:rPr>
        <w:t xml:space="preserve"> over and running the page</w:t>
      </w:r>
    </w:p>
    <w:p w14:paraId="5932D4E1" w14:textId="07BF0968" w:rsid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cstheme="minorHAnsi"/>
          <w:b/>
        </w:rPr>
        <w:t xml:space="preserve">PTC night </w:t>
      </w:r>
      <w:r>
        <w:rPr>
          <w:rFonts w:eastAsia="Times New Roman" w:cstheme="minorHAnsi"/>
          <w:bCs/>
          <w:color w:val="000000"/>
          <w:lang w:eastAsia="en-GB"/>
        </w:rPr>
        <w:t>– yr 7/8 tutors if teachers appointments raised to staff</w:t>
      </w:r>
    </w:p>
    <w:p w14:paraId="2AC56977" w14:textId="0843DC07" w:rsid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 w:rsidRPr="00124223">
        <w:rPr>
          <w:rFonts w:eastAsia="Times New Roman" w:cstheme="minorHAnsi"/>
          <w:b/>
          <w:color w:val="000000"/>
          <w:lang w:eastAsia="en-GB"/>
        </w:rPr>
        <w:t>Transition process success –</w:t>
      </w:r>
      <w:r>
        <w:rPr>
          <w:rFonts w:eastAsia="Times New Roman" w:cstheme="minorHAnsi"/>
          <w:bCs/>
          <w:color w:val="000000"/>
          <w:lang w:eastAsia="en-GB"/>
        </w:rPr>
        <w:t xml:space="preserve"> CG passed on message to all staff</w:t>
      </w:r>
    </w:p>
    <w:p w14:paraId="2E5C9CF6" w14:textId="67BF660B" w:rsid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New Trophy Cabinet –</w:t>
      </w:r>
      <w:r>
        <w:rPr>
          <w:rFonts w:eastAsia="Times New Roman" w:cstheme="minorHAnsi"/>
          <w:bCs/>
          <w:color w:val="000000"/>
          <w:lang w:eastAsia="en-GB"/>
        </w:rPr>
        <w:t xml:space="preserve"> ordered, installed and donor thanked/invoiced</w:t>
      </w:r>
    </w:p>
    <w:p w14:paraId="34BA9E52" w14:textId="68970D14" w:rsid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Box of spare trophies –</w:t>
      </w:r>
      <w:r>
        <w:rPr>
          <w:rFonts w:eastAsia="Times New Roman" w:cstheme="minorHAnsi"/>
          <w:bCs/>
          <w:color w:val="000000"/>
          <w:lang w:eastAsia="en-GB"/>
        </w:rPr>
        <w:t xml:space="preserve"> delivered and being used, thank you KS</w:t>
      </w:r>
    </w:p>
    <w:p w14:paraId="05DDA0CB" w14:textId="21D8E5B3" w:rsidR="00124223" w:rsidRDefault="00124223" w:rsidP="00124223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Locker letter –</w:t>
      </w:r>
      <w:r>
        <w:rPr>
          <w:rFonts w:eastAsia="Times New Roman" w:cstheme="minorHAnsi"/>
          <w:bCs/>
          <w:color w:val="000000"/>
          <w:lang w:eastAsia="en-GB"/>
        </w:rPr>
        <w:t xml:space="preserve"> holding letter sent out, current audit of lockers happening and letter due out.</w:t>
      </w:r>
    </w:p>
    <w:p w14:paraId="34F6336D" w14:textId="77777777" w:rsidR="00124223" w:rsidRPr="00124223" w:rsidRDefault="00124223" w:rsidP="00124223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</w:p>
    <w:p w14:paraId="624688D3" w14:textId="5547CED1" w:rsidR="007679C0" w:rsidRDefault="007679C0" w:rsidP="007679C0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1D32D36F" w14:textId="1A5A3496" w:rsidR="00D32FCE" w:rsidRDefault="008D586D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Mrs Tracy White,</w:t>
      </w:r>
      <w:r w:rsidR="00D32FCE" w:rsidRPr="00D32FCE">
        <w:rPr>
          <w:rFonts w:eastAsia="Times New Roman" w:cstheme="minorHAnsi"/>
          <w:b/>
          <w:bCs/>
          <w:color w:val="000000"/>
          <w:lang w:eastAsia="en-GB"/>
        </w:rPr>
        <w:t xml:space="preserve"> new </w:t>
      </w:r>
      <w:r>
        <w:rPr>
          <w:rFonts w:eastAsia="Times New Roman" w:cstheme="minorHAnsi"/>
          <w:b/>
          <w:bCs/>
          <w:color w:val="000000"/>
          <w:lang w:eastAsia="en-GB"/>
        </w:rPr>
        <w:t>head of Anvil</w:t>
      </w:r>
      <w:r w:rsidR="00D32FCE">
        <w:rPr>
          <w:rFonts w:eastAsia="Times New Roman" w:cstheme="minorHAnsi"/>
          <w:color w:val="000000"/>
          <w:lang w:eastAsia="en-GB"/>
        </w:rPr>
        <w:t xml:space="preserve"> – </w:t>
      </w:r>
      <w:r>
        <w:rPr>
          <w:rFonts w:eastAsia="Times New Roman" w:cstheme="minorHAnsi"/>
          <w:color w:val="000000"/>
          <w:lang w:eastAsia="en-GB"/>
        </w:rPr>
        <w:t xml:space="preserve">we will announce this news at the same time as announcing baby of Lauren Orchard. </w:t>
      </w:r>
      <w:r w:rsidRPr="008D586D">
        <w:rPr>
          <w:rFonts w:eastAsia="Times New Roman" w:cstheme="minorHAnsi"/>
          <w:color w:val="000000"/>
          <w:highlight w:val="yellow"/>
          <w:lang w:eastAsia="en-GB"/>
        </w:rPr>
        <w:t>MA to action</w:t>
      </w:r>
    </w:p>
    <w:p w14:paraId="08BD857C" w14:textId="03862C1B" w:rsidR="008D586D" w:rsidRDefault="008D586D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Children in Need </w:t>
      </w:r>
      <w:r>
        <w:rPr>
          <w:rFonts w:eastAsia="Times New Roman" w:cstheme="minorHAnsi"/>
          <w:color w:val="000000"/>
          <w:lang w:eastAsia="en-GB"/>
        </w:rPr>
        <w:t>– Friday 17</w:t>
      </w:r>
      <w:r w:rsidRPr="008D586D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November – Mufti agreed - £1 + £ for activities.  </w:t>
      </w:r>
      <w:r w:rsidRPr="008D586D">
        <w:rPr>
          <w:rFonts w:eastAsia="Times New Roman" w:cstheme="minorHAnsi"/>
          <w:color w:val="000000"/>
          <w:highlight w:val="yellow"/>
          <w:lang w:eastAsia="en-GB"/>
        </w:rPr>
        <w:t>CG to send letter.</w:t>
      </w:r>
    </w:p>
    <w:p w14:paraId="67FBB07C" w14:textId="33A3B4BD" w:rsidR="00D7774E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ASPIRE card </w:t>
      </w:r>
      <w:r>
        <w:rPr>
          <w:rFonts w:eastAsia="Times New Roman" w:cstheme="minorHAnsi"/>
          <w:color w:val="000000"/>
          <w:lang w:eastAsia="en-GB"/>
        </w:rPr>
        <w:t xml:space="preserve">– </w:t>
      </w:r>
      <w:r w:rsidR="00EF5B09">
        <w:rPr>
          <w:rFonts w:eastAsia="Times New Roman" w:cstheme="minorHAnsi"/>
          <w:color w:val="000000"/>
          <w:lang w:eastAsia="en-GB"/>
        </w:rPr>
        <w:t xml:space="preserve">going well </w:t>
      </w:r>
      <w:r>
        <w:rPr>
          <w:rFonts w:eastAsia="Times New Roman" w:cstheme="minorHAnsi"/>
          <w:color w:val="000000"/>
          <w:lang w:eastAsia="en-GB"/>
        </w:rPr>
        <w:t xml:space="preserve"> (watch inside cover of planner).  ‘instant gratification’ points for doing the right thing – a full card means rewards.</w:t>
      </w:r>
    </w:p>
    <w:p w14:paraId="49E6723D" w14:textId="0A59655B" w:rsidR="00D7774E" w:rsidRDefault="008D586D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Youth Parliament</w:t>
      </w:r>
      <w:r w:rsidR="00D7774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D7774E">
        <w:rPr>
          <w:rFonts w:eastAsia="Times New Roman" w:cstheme="minorHAnsi"/>
          <w:color w:val="000000"/>
          <w:lang w:eastAsia="en-GB"/>
        </w:rPr>
        <w:t xml:space="preserve">– </w:t>
      </w:r>
      <w:r w:rsidR="00EF5B09">
        <w:rPr>
          <w:rFonts w:eastAsia="Times New Roman" w:cstheme="minorHAnsi"/>
          <w:color w:val="000000"/>
          <w:lang w:eastAsia="en-GB"/>
        </w:rPr>
        <w:t xml:space="preserve">running from Nov to Jan – 45 BCP schools entering – lots of students applying for membership, includes debating and Houses of Parliament visit – keep you posted. </w:t>
      </w:r>
    </w:p>
    <w:p w14:paraId="76F6B536" w14:textId="5E20EEC5" w:rsidR="00D7774E" w:rsidRPr="00EF5B09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A</w:t>
      </w:r>
      <w:r w:rsidR="00EF5B09">
        <w:rPr>
          <w:rFonts w:eastAsia="Times New Roman" w:cstheme="minorHAnsi"/>
          <w:b/>
          <w:bCs/>
          <w:color w:val="000000"/>
          <w:lang w:eastAsia="en-GB"/>
        </w:rPr>
        <w:t xml:space="preserve">ntibullying week – </w:t>
      </w:r>
      <w:r w:rsidR="00EF5B09" w:rsidRPr="00EF5B09">
        <w:rPr>
          <w:rFonts w:eastAsia="Times New Roman" w:cstheme="minorHAnsi"/>
          <w:color w:val="000000"/>
          <w:lang w:eastAsia="en-GB"/>
        </w:rPr>
        <w:t>next week.  Focusing on how to report bullying, different types of bullying inside/outside school. New QR code and online form to report it, or onsite post box for paper forms.</w:t>
      </w:r>
    </w:p>
    <w:p w14:paraId="0C065EF5" w14:textId="53575D0D" w:rsidR="00121E75" w:rsidRDefault="00EF5B09" w:rsidP="00121E7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Antibullying Alliance – wellbeing survey carried out in Sept and again in June.</w:t>
      </w:r>
    </w:p>
    <w:p w14:paraId="51876C6C" w14:textId="77777777" w:rsidR="00EF5B09" w:rsidRPr="008E32B1" w:rsidRDefault="00EF5B09" w:rsidP="00121E7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FF9837D" w14:textId="31F0AC27" w:rsidR="006B69D7" w:rsidRPr="008E32B1" w:rsidRDefault="00ED67FD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</w:t>
      </w:r>
      <w:r w:rsidR="0009064B">
        <w:rPr>
          <w:rFonts w:eastAsia="Times New Roman" w:cstheme="minorHAnsi"/>
          <w:b/>
          <w:bCs/>
          <w:color w:val="000000"/>
          <w:u w:val="single"/>
          <w:lang w:eastAsia="en-GB"/>
        </w:rPr>
        <w:t>&amp; Discussion</w:t>
      </w:r>
    </w:p>
    <w:p w14:paraId="59C35F41" w14:textId="77777777" w:rsidR="00EF5B09" w:rsidRPr="00EF5B09" w:rsidRDefault="00EF5B09" w:rsidP="00EF5B0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EF5B09">
        <w:rPr>
          <w:rFonts w:eastAsia="Times New Roman" w:cstheme="minorHAnsi"/>
          <w:b/>
          <w:bCs/>
          <w:color w:val="000000"/>
          <w:lang w:eastAsia="en-GB"/>
        </w:rPr>
        <w:t>Misbehaviour with phones</w:t>
      </w:r>
      <w:r>
        <w:rPr>
          <w:rFonts w:eastAsia="Times New Roman" w:cstheme="minorHAnsi"/>
          <w:color w:val="000000"/>
          <w:lang w:eastAsia="en-GB"/>
        </w:rPr>
        <w:t xml:space="preserve"> – two recent incidents linked with social media.  Tell children to beware – distributing material without consent is illegal and we will sanction very severely.</w:t>
      </w:r>
    </w:p>
    <w:p w14:paraId="43B5A398" w14:textId="45463EA3" w:rsidR="00EF5B09" w:rsidRDefault="00EF5B09" w:rsidP="00EF5B0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09064B">
        <w:rPr>
          <w:rFonts w:eastAsia="Times New Roman"/>
          <w:b/>
          <w:bCs/>
          <w:color w:val="000000"/>
          <w:lang w:eastAsia="en-GB"/>
        </w:rPr>
        <w:t>Friday postcards</w:t>
      </w:r>
      <w:r>
        <w:rPr>
          <w:rFonts w:eastAsia="Times New Roman"/>
          <w:color w:val="000000"/>
          <w:lang w:eastAsia="en-GB"/>
        </w:rPr>
        <w:t xml:space="preserve"> – </w:t>
      </w:r>
      <w:r>
        <w:rPr>
          <w:rFonts w:eastAsia="Times New Roman"/>
          <w:color w:val="000000"/>
          <w:lang w:eastAsia="en-GB"/>
        </w:rPr>
        <w:t xml:space="preserve">still </w:t>
      </w:r>
      <w:r>
        <w:rPr>
          <w:rFonts w:eastAsia="Times New Roman"/>
          <w:color w:val="000000"/>
          <w:lang w:eastAsia="en-GB"/>
        </w:rPr>
        <w:t>sending approx. 80 positive praise postcards home every Friday, from any member of staff who wants to praise someone.  Very positive feedback.</w:t>
      </w:r>
    </w:p>
    <w:p w14:paraId="6CB061C2" w14:textId="1B0ED0CE" w:rsidR="00D7774E" w:rsidRPr="00D7774E" w:rsidRDefault="00EF5B09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 xml:space="preserve">Friday 10 November – </w:t>
      </w:r>
      <w:r w:rsidRPr="00EF5B09">
        <w:rPr>
          <w:rFonts w:eastAsia="Times New Roman"/>
          <w:color w:val="000000"/>
          <w:lang w:eastAsia="en-GB"/>
        </w:rPr>
        <w:t>Remembrance Reflection – service uniform for cadets etc, 11am</w:t>
      </w:r>
    </w:p>
    <w:p w14:paraId="03A04C56" w14:textId="79BDD6C4" w:rsidR="00D7774E" w:rsidRDefault="00EF5B09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 xml:space="preserve">MiSST – </w:t>
      </w:r>
      <w:r w:rsidRPr="00EF5B09">
        <w:rPr>
          <w:rFonts w:eastAsia="Times New Roman"/>
          <w:color w:val="000000"/>
          <w:lang w:eastAsia="en-GB"/>
        </w:rPr>
        <w:t>orchestra created for first time in over 20 years.  Noisy but great.</w:t>
      </w:r>
    </w:p>
    <w:p w14:paraId="2A4CD477" w14:textId="77777777" w:rsidR="00EF5B09" w:rsidRDefault="00EF5B09" w:rsidP="00EF5B09">
      <w:pPr>
        <w:pStyle w:val="ListParagraph"/>
        <w:numPr>
          <w:ilvl w:val="0"/>
          <w:numId w:val="19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6</w:t>
      </w:r>
      <w:r w:rsidRPr="00124223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Form Open Evening –</w:t>
      </w:r>
      <w:r>
        <w:rPr>
          <w:rFonts w:cstheme="minorHAnsi"/>
          <w:bCs/>
        </w:rPr>
        <w:t xml:space="preserve"> first open event in approx. 5 years - 220 visitors including record number of external candidates.  Suggest linking careers/making bigger careers presence (as Dorset Hub reputation) to attract parents/students. </w:t>
      </w:r>
      <w:r w:rsidRPr="00124223">
        <w:rPr>
          <w:rFonts w:cstheme="minorHAnsi"/>
          <w:bCs/>
          <w:highlight w:val="yellow"/>
        </w:rPr>
        <w:t>CG to action in 2024</w:t>
      </w:r>
    </w:p>
    <w:p w14:paraId="02E51B16" w14:textId="1044F688" w:rsidR="00EF5B09" w:rsidRPr="00EF5B09" w:rsidRDefault="00EF5B09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EF5B09">
        <w:rPr>
          <w:rFonts w:eastAsia="Times New Roman"/>
          <w:b/>
          <w:bCs/>
          <w:color w:val="000000"/>
          <w:lang w:eastAsia="en-GB"/>
        </w:rPr>
        <w:t>Commonwealth Essay Competition</w:t>
      </w:r>
      <w:r>
        <w:rPr>
          <w:rFonts w:eastAsia="Times New Roman"/>
          <w:color w:val="000000"/>
          <w:lang w:eastAsia="en-GB"/>
        </w:rPr>
        <w:t xml:space="preserve"> – 6 award winners, Scholars, very poud.</w:t>
      </w:r>
    </w:p>
    <w:p w14:paraId="1B830257" w14:textId="77777777" w:rsidR="00980411" w:rsidRDefault="00980411" w:rsidP="00980411">
      <w:pPr>
        <w:spacing w:after="0" w:line="240" w:lineRule="auto"/>
        <w:rPr>
          <w:rFonts w:eastAsia="Times New Roman"/>
          <w:color w:val="000000"/>
          <w:lang w:eastAsia="en-GB"/>
        </w:rPr>
      </w:pPr>
    </w:p>
    <w:p w14:paraId="2C38D5DC" w14:textId="77777777" w:rsidR="003B3A0C" w:rsidRDefault="00DC152B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u w:val="single"/>
          <w:lang w:eastAsia="en-GB"/>
        </w:rPr>
        <w:t>Other News</w:t>
      </w:r>
      <w:r w:rsidR="003B3A0C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 </w:t>
      </w:r>
    </w:p>
    <w:p w14:paraId="57AE0CBF" w14:textId="60014820" w:rsidR="00DC152B" w:rsidRDefault="003B3A0C" w:rsidP="006B69D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B3A0C">
        <w:rPr>
          <w:rFonts w:eastAsia="Times New Roman" w:cstheme="minorHAnsi"/>
          <w:color w:val="000000"/>
          <w:lang w:eastAsia="en-GB"/>
        </w:rPr>
        <w:t>As per ½ term news roundup – now on website/news</w:t>
      </w:r>
    </w:p>
    <w:p w14:paraId="0D011A00" w14:textId="7E4F37AE" w:rsidR="003B3A0C" w:rsidRDefault="003B3A0C" w:rsidP="006B69D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40180B91" w14:textId="77777777" w:rsidR="003B3A0C" w:rsidRPr="003B3A0C" w:rsidRDefault="003B3A0C" w:rsidP="006B69D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DFFFB50" w14:textId="181AD019" w:rsidR="006B69D7" w:rsidRDefault="006B69D7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50629D17" w:rsidR="00AD7F95" w:rsidRDefault="006B69D7" w:rsidP="006B69D7">
      <w:pPr>
        <w:spacing w:after="0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approx</w:t>
      </w:r>
      <w:r w:rsidRPr="00AF1D3C">
        <w:rPr>
          <w:rFonts w:cstheme="minorHAnsi"/>
        </w:rPr>
        <w:t xml:space="preserve"> £</w:t>
      </w:r>
      <w:r w:rsidR="00467B11">
        <w:rPr>
          <w:rFonts w:cstheme="minorHAnsi"/>
        </w:rPr>
        <w:t>1500</w:t>
      </w:r>
    </w:p>
    <w:p w14:paraId="4125E4A5" w14:textId="426EF5C4" w:rsidR="00431049" w:rsidRDefault="00431049" w:rsidP="006B69D7">
      <w:pPr>
        <w:spacing w:after="0"/>
        <w:rPr>
          <w:rFonts w:cstheme="minorHAnsi"/>
        </w:rPr>
      </w:pPr>
    </w:p>
    <w:p w14:paraId="669F77A8" w14:textId="3C8CE536" w:rsidR="00AD7F95" w:rsidRDefault="00633B29" w:rsidP="006B69D7">
      <w:pPr>
        <w:spacing w:after="0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</w:p>
    <w:p w14:paraId="1A0ABA8D" w14:textId="541A4E6F" w:rsidR="006B69D7" w:rsidRDefault="00124223" w:rsidP="006B69D7">
      <w:pPr>
        <w:spacing w:after="0"/>
        <w:rPr>
          <w:rFonts w:cstheme="minorHAnsi"/>
        </w:rPr>
      </w:pPr>
      <w:r>
        <w:rPr>
          <w:rFonts w:cstheme="minorHAnsi"/>
        </w:rPr>
        <w:t>Lockers</w:t>
      </w:r>
      <w:r w:rsidR="003B3A0C">
        <w:rPr>
          <w:rFonts w:cstheme="minorHAnsi"/>
        </w:rPr>
        <w:t xml:space="preserve"> x 180 pink will cost approx. £11,000.  CG to get exact quote.   CG may be able to apply to a local fund for these, keep you posted.  If not, this could be helped by PVT.  </w:t>
      </w:r>
      <w:r w:rsidR="003B3A0C" w:rsidRPr="003B3A0C">
        <w:rPr>
          <w:rFonts w:cstheme="minorHAnsi"/>
          <w:highlight w:val="yellow"/>
        </w:rPr>
        <w:t>CG to action.</w:t>
      </w:r>
    </w:p>
    <w:p w14:paraId="3AD3E21B" w14:textId="77777777" w:rsidR="00124223" w:rsidRDefault="00124223" w:rsidP="006B69D7">
      <w:pPr>
        <w:spacing w:after="0"/>
        <w:rPr>
          <w:rFonts w:cstheme="minorHAnsi"/>
        </w:rPr>
      </w:pPr>
    </w:p>
    <w:p w14:paraId="3C776153" w14:textId="303098A3" w:rsidR="009B61D3" w:rsidRDefault="00505A93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5697CAE0" w14:textId="324B28F5" w:rsidR="001353BC" w:rsidRDefault="001353BC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bookmarkStart w:id="0" w:name="_Hlk147403740"/>
      <w:r w:rsidRPr="001353BC">
        <w:rPr>
          <w:rFonts w:cstheme="minorHAnsi"/>
          <w:b/>
        </w:rPr>
        <w:t>KPS Xmas Fayre</w:t>
      </w:r>
      <w:r>
        <w:rPr>
          <w:rFonts w:cstheme="minorHAnsi"/>
          <w:bCs/>
        </w:rPr>
        <w:t xml:space="preserve"> – Fri 8</w:t>
      </w:r>
      <w:r w:rsidRPr="001353B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December </w:t>
      </w:r>
      <w:r w:rsidR="003B3A0C">
        <w:rPr>
          <w:rFonts w:cstheme="minorHAnsi"/>
          <w:bCs/>
        </w:rPr>
        <w:t>3-</w:t>
      </w:r>
      <w:r w:rsidR="003B3A0C" w:rsidRPr="003B3A0C">
        <w:rPr>
          <w:rFonts w:cstheme="minorHAnsi"/>
          <w:bCs/>
        </w:rPr>
        <w:t>6pm</w:t>
      </w:r>
      <w:r w:rsidRPr="003B3A0C">
        <w:rPr>
          <w:rFonts w:cstheme="minorHAnsi"/>
          <w:bCs/>
        </w:rPr>
        <w:t xml:space="preserve">, LPJ </w:t>
      </w:r>
      <w:r w:rsidR="003B3A0C" w:rsidRPr="003B3A0C">
        <w:rPr>
          <w:rFonts w:cstheme="minorHAnsi"/>
          <w:bCs/>
        </w:rPr>
        <w:t xml:space="preserve">and AM </w:t>
      </w:r>
      <w:r w:rsidRPr="003B3A0C">
        <w:rPr>
          <w:rFonts w:cstheme="minorHAnsi"/>
          <w:bCs/>
        </w:rPr>
        <w:t>kindly offered to run a stall there</w:t>
      </w:r>
      <w:r>
        <w:rPr>
          <w:rFonts w:cstheme="minorHAnsi"/>
          <w:bCs/>
        </w:rPr>
        <w:t xml:space="preserve"> with proceeds to PVT – thank you very much!  </w:t>
      </w:r>
      <w:r w:rsidR="003B3A0C" w:rsidRPr="003B3A0C">
        <w:rPr>
          <w:rFonts w:cstheme="minorHAnsi"/>
          <w:bCs/>
          <w:highlight w:val="yellow"/>
        </w:rPr>
        <w:t>LPJ to direct.</w:t>
      </w:r>
    </w:p>
    <w:p w14:paraId="0BA8A911" w14:textId="799FD41D" w:rsidR="001353BC" w:rsidRDefault="001353BC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1353BC">
        <w:rPr>
          <w:rFonts w:cstheme="minorHAnsi"/>
          <w:b/>
        </w:rPr>
        <w:t xml:space="preserve">TBA </w:t>
      </w:r>
      <w:r w:rsidR="003B3A0C">
        <w:rPr>
          <w:rFonts w:cstheme="minorHAnsi"/>
          <w:b/>
        </w:rPr>
        <w:t>New Year Quiz</w:t>
      </w:r>
      <w:r w:rsidRPr="001353BC">
        <w:rPr>
          <w:rFonts w:cstheme="minorHAnsi"/>
          <w:b/>
        </w:rPr>
        <w:t xml:space="preserve"> –</w:t>
      </w:r>
      <w:r>
        <w:rPr>
          <w:rFonts w:cstheme="minorHAnsi"/>
          <w:bCs/>
        </w:rPr>
        <w:t xml:space="preserve"> </w:t>
      </w:r>
      <w:r w:rsidR="003B3A0C">
        <w:rPr>
          <w:rFonts w:cstheme="minorHAnsi"/>
          <w:bCs/>
        </w:rPr>
        <w:t xml:space="preserve">Jan/Feb Quiz for parents, families, staff. Friday night, HUB, food, cash bar.  LPJ has made a phone group of helpers – </w:t>
      </w:r>
      <w:r w:rsidR="003B3A0C" w:rsidRPr="003B3A0C">
        <w:rPr>
          <w:rFonts w:cstheme="minorHAnsi"/>
          <w:bCs/>
          <w:highlight w:val="yellow"/>
        </w:rPr>
        <w:t>LPJ and CG liaise on dates and organisation.</w:t>
      </w:r>
      <w:r w:rsidR="009A24A1">
        <w:rPr>
          <w:rFonts w:cstheme="minorHAnsi"/>
          <w:bCs/>
        </w:rPr>
        <w:t xml:space="preserve"> </w:t>
      </w:r>
      <w:r w:rsidR="009A24A1" w:rsidRPr="009A24A1">
        <w:rPr>
          <w:rFonts w:cstheme="minorHAnsi"/>
          <w:bCs/>
          <w:highlight w:val="yellow"/>
        </w:rPr>
        <w:t>All help get raffle prizes.</w:t>
      </w:r>
      <w:r w:rsidR="009A24A1">
        <w:rPr>
          <w:rFonts w:cstheme="minorHAnsi"/>
          <w:bCs/>
        </w:rPr>
        <w:t xml:space="preserve">  </w:t>
      </w:r>
      <w:r w:rsidR="009A24A1" w:rsidRPr="009A24A1">
        <w:rPr>
          <w:rFonts w:cstheme="minorHAnsi"/>
          <w:bCs/>
          <w:highlight w:val="yellow"/>
        </w:rPr>
        <w:t>CG to put collection box in Reception after Xmas and publicise for ‘unwanted gifts’</w:t>
      </w:r>
      <w:r w:rsidR="009A24A1">
        <w:rPr>
          <w:rFonts w:cstheme="minorHAnsi"/>
          <w:bCs/>
        </w:rPr>
        <w:t xml:space="preserve"> Also play heads &amp; tails or £1 in the bucket.</w:t>
      </w:r>
    </w:p>
    <w:p w14:paraId="36F91E21" w14:textId="4057B0BE" w:rsidR="003B3D66" w:rsidRDefault="003B3D66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3B3D66">
        <w:rPr>
          <w:rFonts w:cstheme="minorHAnsi"/>
          <w:b/>
        </w:rPr>
        <w:t>Spring Bingo</w:t>
      </w:r>
      <w:r>
        <w:rPr>
          <w:rFonts w:cstheme="minorHAnsi"/>
          <w:bCs/>
        </w:rPr>
        <w:t xml:space="preserve"> – </w:t>
      </w:r>
      <w:r w:rsidR="003B3A0C">
        <w:rPr>
          <w:rFonts w:cstheme="minorHAnsi"/>
          <w:bCs/>
        </w:rPr>
        <w:t>April (after Easter hols) – c/f to January meeting</w:t>
      </w:r>
    </w:p>
    <w:p w14:paraId="7F242F87" w14:textId="7567EF3D" w:rsidR="003B3A0C" w:rsidRDefault="003B3A0C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3B3A0C">
        <w:rPr>
          <w:rFonts w:cstheme="minorHAnsi"/>
          <w:b/>
        </w:rPr>
        <w:t>Fireworks night</w:t>
      </w:r>
      <w:r>
        <w:rPr>
          <w:rFonts w:cstheme="minorHAnsi"/>
          <w:bCs/>
        </w:rPr>
        <w:t xml:space="preserve"> – LPJ sold tickets for local scout bonfire and has raised £42.50 for TBA.  Massive thanks to LPJ.  </w:t>
      </w:r>
      <w:r w:rsidR="00B15D62" w:rsidRPr="00B15D62">
        <w:rPr>
          <w:rFonts w:cstheme="minorHAnsi"/>
          <w:bCs/>
          <w:highlight w:val="yellow"/>
        </w:rPr>
        <w:t>Funds to be paid in.</w:t>
      </w:r>
    </w:p>
    <w:p w14:paraId="3576423E" w14:textId="6F2CAA04" w:rsidR="002C3C9A" w:rsidRPr="009A24A1" w:rsidRDefault="00B15D62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Wonka Bars – </w:t>
      </w:r>
      <w:r w:rsidRPr="007C0853">
        <w:rPr>
          <w:rFonts w:cstheme="minorHAnsi"/>
          <w:bCs/>
        </w:rPr>
        <w:t>buy chocolate</w:t>
      </w:r>
      <w:r w:rsidR="007C0853" w:rsidRPr="007C0853">
        <w:rPr>
          <w:rFonts w:cstheme="minorHAnsi"/>
          <w:bCs/>
        </w:rPr>
        <w:t xml:space="preserve"> and sell</w:t>
      </w:r>
      <w:r w:rsidRPr="007C0853">
        <w:rPr>
          <w:rFonts w:cstheme="minorHAnsi"/>
          <w:bCs/>
        </w:rPr>
        <w:t>, put labels on</w:t>
      </w:r>
      <w:r w:rsidR="007C0853" w:rsidRPr="007C0853">
        <w:rPr>
          <w:rFonts w:cstheme="minorHAnsi"/>
          <w:bCs/>
        </w:rPr>
        <w:t xml:space="preserve"> (some labels being prize winning).  </w:t>
      </w:r>
      <w:r w:rsidR="007C0853" w:rsidRPr="007C0853">
        <w:rPr>
          <w:rFonts w:cstheme="minorHAnsi"/>
          <w:bCs/>
          <w:highlight w:val="yellow"/>
        </w:rPr>
        <w:t>LPJ to explain more next time.</w:t>
      </w:r>
      <w:r w:rsidR="007C0853" w:rsidRPr="007C0853">
        <w:rPr>
          <w:rFonts w:cstheme="minorHAnsi"/>
          <w:bCs/>
        </w:rPr>
        <w:t xml:space="preserve">  Everyone happy to agree to this.</w:t>
      </w:r>
      <w:r w:rsidR="007C0853">
        <w:rPr>
          <w:rFonts w:cstheme="minorHAnsi"/>
          <w:b/>
        </w:rPr>
        <w:t xml:space="preserve"> </w:t>
      </w:r>
    </w:p>
    <w:p w14:paraId="1F835B48" w14:textId="0914BD21" w:rsidR="009A24A1" w:rsidRPr="00467B11" w:rsidRDefault="009A24A1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9A24A1">
        <w:rPr>
          <w:rFonts w:cstheme="minorHAnsi"/>
          <w:b/>
        </w:rPr>
        <w:t>Raffle ideas –</w:t>
      </w:r>
      <w:r>
        <w:rPr>
          <w:rFonts w:cstheme="minorHAnsi"/>
          <w:bCs/>
        </w:rPr>
        <w:t xml:space="preserve"> SH suggested asking Bournemouth Council for a beachhut  voucher, approx. 3 nights worth £400-£500 – could be auctioned during event.  </w:t>
      </w:r>
      <w:r w:rsidRPr="009A24A1">
        <w:rPr>
          <w:rFonts w:cstheme="minorHAnsi"/>
          <w:bCs/>
          <w:highlight w:val="yellow"/>
        </w:rPr>
        <w:t>SH to give CG contact details.</w:t>
      </w:r>
    </w:p>
    <w:bookmarkEnd w:id="0"/>
    <w:p w14:paraId="35727FDE" w14:textId="77777777" w:rsidR="00DC5927" w:rsidRPr="00DC5927" w:rsidRDefault="00DC5927" w:rsidP="00980411">
      <w:pPr>
        <w:spacing w:after="0"/>
        <w:rPr>
          <w:rFonts w:cstheme="minorHAnsi"/>
          <w:bCs/>
        </w:rPr>
      </w:pPr>
    </w:p>
    <w:p w14:paraId="3ED48874" w14:textId="2FAE7368" w:rsidR="00DC5927" w:rsidRDefault="00BA6336" w:rsidP="00D404A5">
      <w:pPr>
        <w:spacing w:after="0" w:line="240" w:lineRule="auto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AOB</w:t>
      </w:r>
      <w:r w:rsidR="00FB252E">
        <w:rPr>
          <w:rFonts w:cstheme="minorHAnsi"/>
          <w:b/>
          <w:u w:val="single"/>
        </w:rPr>
        <w:t>:</w:t>
      </w:r>
    </w:p>
    <w:p w14:paraId="331B5BC4" w14:textId="37966A5E" w:rsidR="00D404A5" w:rsidRDefault="00D404A5" w:rsidP="00D404A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</w:rPr>
      </w:pPr>
      <w:r w:rsidRPr="00D404A5">
        <w:rPr>
          <w:rFonts w:cstheme="minorHAnsi"/>
          <w:b/>
        </w:rPr>
        <w:t xml:space="preserve">List of Apps </w:t>
      </w:r>
      <w:r w:rsidRPr="00D404A5">
        <w:rPr>
          <w:rFonts w:cstheme="minorHAnsi"/>
          <w:bCs/>
        </w:rPr>
        <w:t>– to send a letter home listing all parent and student apps needed at the Academy, eg. Sparx, Bedrock, Arbor</w:t>
      </w:r>
      <w:r w:rsidR="002C3C9A">
        <w:rPr>
          <w:rFonts w:cstheme="minorHAnsi"/>
          <w:bCs/>
        </w:rPr>
        <w:t xml:space="preserve">, Unifrog, </w:t>
      </w:r>
      <w:r w:rsidRPr="00D404A5">
        <w:rPr>
          <w:rFonts w:cstheme="minorHAnsi"/>
          <w:bCs/>
        </w:rPr>
        <w:t xml:space="preserve">etc.  Links, login details etc.  Use page </w:t>
      </w:r>
      <w:r w:rsidR="00124223">
        <w:rPr>
          <w:rFonts w:cstheme="minorHAnsi"/>
          <w:bCs/>
        </w:rPr>
        <w:t xml:space="preserve">in </w:t>
      </w:r>
      <w:r w:rsidRPr="00D404A5">
        <w:rPr>
          <w:rFonts w:cstheme="minorHAnsi"/>
          <w:bCs/>
        </w:rPr>
        <w:t xml:space="preserve">Transition Booklet </w:t>
      </w:r>
      <w:r w:rsidR="00124223">
        <w:rPr>
          <w:rFonts w:cstheme="minorHAnsi"/>
          <w:bCs/>
        </w:rPr>
        <w:t>also</w:t>
      </w:r>
      <w:r w:rsidR="008D586D">
        <w:rPr>
          <w:rFonts w:cstheme="minorHAnsi"/>
          <w:bCs/>
        </w:rPr>
        <w:t xml:space="preserve"> and reiterate that SMHW not needed in first two weeks of term</w:t>
      </w:r>
      <w:r w:rsidR="00124223">
        <w:rPr>
          <w:rFonts w:cstheme="minorHAnsi"/>
          <w:bCs/>
        </w:rPr>
        <w:t xml:space="preserve">. </w:t>
      </w:r>
      <w:r w:rsidR="00124223" w:rsidRPr="00124223">
        <w:rPr>
          <w:rFonts w:cstheme="minorHAnsi"/>
          <w:bCs/>
          <w:highlight w:val="yellow"/>
        </w:rPr>
        <w:t>CG Action</w:t>
      </w:r>
    </w:p>
    <w:p w14:paraId="299AE8C9" w14:textId="3813BF1A" w:rsidR="002C3C9A" w:rsidRPr="00124223" w:rsidRDefault="002C3C9A" w:rsidP="0012422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Lockers </w:t>
      </w:r>
      <w:r>
        <w:rPr>
          <w:rFonts w:cstheme="minorHAnsi"/>
          <w:bCs/>
        </w:rPr>
        <w:t xml:space="preserve">– </w:t>
      </w:r>
      <w:r w:rsidRPr="002C3C9A">
        <w:rPr>
          <w:rFonts w:cstheme="minorHAnsi"/>
          <w:bCs/>
          <w:highlight w:val="yellow"/>
        </w:rPr>
        <w:t>MA</w:t>
      </w:r>
      <w:r w:rsidR="00124223">
        <w:rPr>
          <w:rFonts w:cstheme="minorHAnsi"/>
          <w:bCs/>
          <w:highlight w:val="yellow"/>
        </w:rPr>
        <w:t xml:space="preserve"> still </w:t>
      </w:r>
      <w:r w:rsidRPr="00124223">
        <w:rPr>
          <w:rFonts w:cstheme="minorHAnsi"/>
          <w:bCs/>
          <w:highlight w:val="yellow"/>
        </w:rPr>
        <w:t>ensure a locker info letter goes out to Yr 7s</w:t>
      </w:r>
      <w:r w:rsidRPr="00124223">
        <w:rPr>
          <w:rFonts w:cstheme="minorHAnsi"/>
          <w:bCs/>
        </w:rPr>
        <w:t xml:space="preserve"> </w:t>
      </w:r>
    </w:p>
    <w:p w14:paraId="4770BC0B" w14:textId="77777777" w:rsidR="00124223" w:rsidRDefault="00124223" w:rsidP="00124223">
      <w:pPr>
        <w:pStyle w:val="ListParagraph"/>
        <w:numPr>
          <w:ilvl w:val="0"/>
          <w:numId w:val="27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ASPIRE awards information –</w:t>
      </w:r>
      <w:r>
        <w:rPr>
          <w:rFonts w:cstheme="minorHAnsi"/>
          <w:bCs/>
        </w:rPr>
        <w:t xml:space="preserve"> agreed to come earlier in the year, to work towards – </w:t>
      </w:r>
      <w:r w:rsidRPr="00124223">
        <w:rPr>
          <w:rFonts w:cstheme="minorHAnsi"/>
          <w:bCs/>
          <w:highlight w:val="yellow"/>
        </w:rPr>
        <w:t>MA Action</w:t>
      </w:r>
    </w:p>
    <w:p w14:paraId="4AEAC6AA" w14:textId="77777777" w:rsidR="00124223" w:rsidRDefault="00124223" w:rsidP="00124223">
      <w:pPr>
        <w:pStyle w:val="ListParagraph"/>
        <w:numPr>
          <w:ilvl w:val="0"/>
          <w:numId w:val="27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House Points –</w:t>
      </w:r>
      <w:r>
        <w:rPr>
          <w:rFonts w:cstheme="minorHAnsi"/>
          <w:bCs/>
        </w:rPr>
        <w:t xml:space="preserve"> Staff and SLT aware of inconsistent point giving, working hard to standardise – </w:t>
      </w:r>
      <w:r w:rsidRPr="00124223">
        <w:rPr>
          <w:rFonts w:cstheme="minorHAnsi"/>
          <w:bCs/>
          <w:highlight w:val="yellow"/>
        </w:rPr>
        <w:t>MA Action</w:t>
      </w:r>
    </w:p>
    <w:p w14:paraId="2BD44B57" w14:textId="6EE11AF7" w:rsidR="00124223" w:rsidRDefault="00124223" w:rsidP="00124223">
      <w:pPr>
        <w:pStyle w:val="ListParagraph"/>
        <w:numPr>
          <w:ilvl w:val="0"/>
          <w:numId w:val="27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Work Experience –</w:t>
      </w:r>
      <w:r>
        <w:rPr>
          <w:rFonts w:cstheme="minorHAnsi"/>
          <w:bCs/>
        </w:rPr>
        <w:t xml:space="preserve"> ensure students with SEN have as much help as possible – </w:t>
      </w:r>
      <w:r w:rsidRPr="00124223">
        <w:rPr>
          <w:rFonts w:cstheme="minorHAnsi"/>
          <w:bCs/>
          <w:highlight w:val="yellow"/>
        </w:rPr>
        <w:t>MA Action</w:t>
      </w:r>
      <w:r w:rsidR="000C61BC">
        <w:rPr>
          <w:rFonts w:cstheme="minorHAnsi"/>
          <w:bCs/>
        </w:rPr>
        <w:t xml:space="preserve"> (since found out that this area has been dealt with very comprehensively by the Careers Department).</w:t>
      </w:r>
    </w:p>
    <w:p w14:paraId="6EEDED02" w14:textId="77777777" w:rsidR="00124223" w:rsidRPr="00D404A5" w:rsidRDefault="00124223" w:rsidP="00EF5B09">
      <w:pPr>
        <w:pStyle w:val="ListParagraph"/>
        <w:spacing w:after="0" w:line="240" w:lineRule="auto"/>
        <w:rPr>
          <w:rFonts w:cstheme="minorHAnsi"/>
          <w:bCs/>
        </w:rPr>
      </w:pPr>
    </w:p>
    <w:p w14:paraId="430AC288" w14:textId="77777777" w:rsidR="00A1380A" w:rsidRPr="00467B11" w:rsidRDefault="00A1380A" w:rsidP="00467B11">
      <w:pPr>
        <w:pStyle w:val="ListParagraph"/>
        <w:spacing w:after="0" w:line="240" w:lineRule="auto"/>
        <w:rPr>
          <w:rFonts w:cstheme="minorHAnsi"/>
          <w:b/>
        </w:rPr>
      </w:pPr>
    </w:p>
    <w:p w14:paraId="0FB33110" w14:textId="6F2FF974" w:rsidR="00725F94" w:rsidRDefault="003C7805" w:rsidP="00AF1D3C">
      <w:pPr>
        <w:pStyle w:val="NormalWeb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56154">
        <w:rPr>
          <w:rFonts w:asciiTheme="minorHAnsi" w:hAnsiTheme="minorHAnsi" w:cstheme="minorHAnsi"/>
          <w:b/>
          <w:u w:val="single"/>
        </w:rPr>
        <w:t xml:space="preserve"> </w:t>
      </w:r>
      <w:r w:rsidRPr="00AF1D3C">
        <w:rPr>
          <w:rFonts w:asciiTheme="minorHAnsi" w:hAnsiTheme="minorHAnsi" w:cstheme="minorHAnsi"/>
          <w:b/>
          <w:u w:val="single"/>
        </w:rPr>
        <w:t>of next meeting</w:t>
      </w:r>
      <w:r w:rsidR="00D404A5">
        <w:rPr>
          <w:rFonts w:asciiTheme="minorHAnsi" w:hAnsiTheme="minorHAnsi" w:cstheme="minorHAnsi"/>
          <w:b/>
          <w:u w:val="single"/>
        </w:rPr>
        <w:t>s</w:t>
      </w:r>
    </w:p>
    <w:p w14:paraId="54775E4D" w14:textId="0EAB6A7E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10 January 2024</w:t>
      </w:r>
      <w:r w:rsidRPr="008E5A06">
        <w:t>: 5.30-6.30pm</w:t>
      </w:r>
    </w:p>
    <w:p w14:paraId="0269A564" w14:textId="66B059DB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28 February 2024</w:t>
      </w:r>
      <w:r w:rsidRPr="008E5A06">
        <w:t>: 5.30-6.30pm</w:t>
      </w:r>
    </w:p>
    <w:p w14:paraId="29FA92A5" w14:textId="4E82C39C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24 April 2024</w:t>
      </w:r>
      <w:r w:rsidRPr="008E5A06">
        <w:t>: 5.30-6.30pm</w:t>
      </w:r>
    </w:p>
    <w:p w14:paraId="1A269037" w14:textId="2F6E2119" w:rsidR="00D404A5" w:rsidRPr="00D404A5" w:rsidRDefault="00D404A5" w:rsidP="000514A8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12 June 2024</w:t>
      </w:r>
      <w:r w:rsidRPr="008E5A06">
        <w:t>: 5.30-6.30pm</w:t>
      </w:r>
    </w:p>
    <w:sectPr w:rsidR="00D404A5" w:rsidRPr="00D404A5" w:rsidSect="00B3749A">
      <w:pgSz w:w="11906" w:h="16838"/>
      <w:pgMar w:top="426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1955"/>
    <w:multiLevelType w:val="hybridMultilevel"/>
    <w:tmpl w:val="FF946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526B"/>
    <w:multiLevelType w:val="hybridMultilevel"/>
    <w:tmpl w:val="3D06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47B48"/>
    <w:multiLevelType w:val="hybridMultilevel"/>
    <w:tmpl w:val="6DDAB316"/>
    <w:lvl w:ilvl="0" w:tplc="2D5C6C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F230E"/>
    <w:multiLevelType w:val="hybridMultilevel"/>
    <w:tmpl w:val="22BA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7271"/>
    <w:multiLevelType w:val="hybridMultilevel"/>
    <w:tmpl w:val="6AD278E6"/>
    <w:lvl w:ilvl="0" w:tplc="4D90F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17"/>
  </w:num>
  <w:num w:numId="8">
    <w:abstractNumId w:val="22"/>
  </w:num>
  <w:num w:numId="9">
    <w:abstractNumId w:val="15"/>
  </w:num>
  <w:num w:numId="10">
    <w:abstractNumId w:val="9"/>
  </w:num>
  <w:num w:numId="11">
    <w:abstractNumId w:val="19"/>
  </w:num>
  <w:num w:numId="12">
    <w:abstractNumId w:val="12"/>
  </w:num>
  <w:num w:numId="13">
    <w:abstractNumId w:val="10"/>
  </w:num>
  <w:num w:numId="14">
    <w:abstractNumId w:val="18"/>
  </w:num>
  <w:num w:numId="15">
    <w:abstractNumId w:val="23"/>
  </w:num>
  <w:num w:numId="16">
    <w:abstractNumId w:val="1"/>
  </w:num>
  <w:num w:numId="17">
    <w:abstractNumId w:val="3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2"/>
  </w:num>
  <w:num w:numId="23">
    <w:abstractNumId w:val="8"/>
  </w:num>
  <w:num w:numId="24">
    <w:abstractNumId w:val="24"/>
  </w:num>
  <w:num w:numId="25">
    <w:abstractNumId w:val="14"/>
  </w:num>
  <w:num w:numId="26">
    <w:abstractNumId w:val="25"/>
  </w:num>
  <w:num w:numId="27">
    <w:abstractNumId w:val="26"/>
  </w:num>
  <w:num w:numId="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30374"/>
    <w:rsid w:val="0003090A"/>
    <w:rsid w:val="00030A87"/>
    <w:rsid w:val="000408A7"/>
    <w:rsid w:val="00041A72"/>
    <w:rsid w:val="000664A8"/>
    <w:rsid w:val="00066E60"/>
    <w:rsid w:val="0007068A"/>
    <w:rsid w:val="00075CE4"/>
    <w:rsid w:val="0009064B"/>
    <w:rsid w:val="000A0EC6"/>
    <w:rsid w:val="000B534D"/>
    <w:rsid w:val="000B6E03"/>
    <w:rsid w:val="000B7895"/>
    <w:rsid w:val="000C61BC"/>
    <w:rsid w:val="000D516C"/>
    <w:rsid w:val="000D58CD"/>
    <w:rsid w:val="000E274B"/>
    <w:rsid w:val="000E53AB"/>
    <w:rsid w:val="000E6219"/>
    <w:rsid w:val="00121E75"/>
    <w:rsid w:val="00124223"/>
    <w:rsid w:val="001337DB"/>
    <w:rsid w:val="001353BC"/>
    <w:rsid w:val="001366F5"/>
    <w:rsid w:val="00147616"/>
    <w:rsid w:val="00165F76"/>
    <w:rsid w:val="00177F3A"/>
    <w:rsid w:val="00180183"/>
    <w:rsid w:val="00180A9C"/>
    <w:rsid w:val="00184DDA"/>
    <w:rsid w:val="00190A48"/>
    <w:rsid w:val="001936DD"/>
    <w:rsid w:val="001A0E35"/>
    <w:rsid w:val="001B0F58"/>
    <w:rsid w:val="001B507E"/>
    <w:rsid w:val="001B7359"/>
    <w:rsid w:val="001B7A59"/>
    <w:rsid w:val="001C5926"/>
    <w:rsid w:val="001C63D0"/>
    <w:rsid w:val="001D6EE7"/>
    <w:rsid w:val="001E3659"/>
    <w:rsid w:val="001F026A"/>
    <w:rsid w:val="00200EF9"/>
    <w:rsid w:val="00203F3C"/>
    <w:rsid w:val="00207E50"/>
    <w:rsid w:val="00210030"/>
    <w:rsid w:val="00212B0F"/>
    <w:rsid w:val="002161D9"/>
    <w:rsid w:val="00230D6E"/>
    <w:rsid w:val="0023117F"/>
    <w:rsid w:val="00235AE2"/>
    <w:rsid w:val="00247B1D"/>
    <w:rsid w:val="00256154"/>
    <w:rsid w:val="002B2E62"/>
    <w:rsid w:val="002C3C9A"/>
    <w:rsid w:val="002C6D55"/>
    <w:rsid w:val="002D6761"/>
    <w:rsid w:val="002D6DF4"/>
    <w:rsid w:val="002E212E"/>
    <w:rsid w:val="002F0F29"/>
    <w:rsid w:val="00320DC6"/>
    <w:rsid w:val="00323758"/>
    <w:rsid w:val="00332695"/>
    <w:rsid w:val="003359F7"/>
    <w:rsid w:val="00340AB8"/>
    <w:rsid w:val="00343F07"/>
    <w:rsid w:val="00352077"/>
    <w:rsid w:val="003520E3"/>
    <w:rsid w:val="00355311"/>
    <w:rsid w:val="003566D6"/>
    <w:rsid w:val="00363AD4"/>
    <w:rsid w:val="0039237A"/>
    <w:rsid w:val="00397C6F"/>
    <w:rsid w:val="003A5DC7"/>
    <w:rsid w:val="003B2CE2"/>
    <w:rsid w:val="003B3A0C"/>
    <w:rsid w:val="003B3D66"/>
    <w:rsid w:val="003B63B1"/>
    <w:rsid w:val="003C3659"/>
    <w:rsid w:val="003C7805"/>
    <w:rsid w:val="003F6308"/>
    <w:rsid w:val="004209C9"/>
    <w:rsid w:val="00426601"/>
    <w:rsid w:val="00431049"/>
    <w:rsid w:val="00432808"/>
    <w:rsid w:val="00434371"/>
    <w:rsid w:val="004419A8"/>
    <w:rsid w:val="00443DE3"/>
    <w:rsid w:val="00447EBE"/>
    <w:rsid w:val="00452953"/>
    <w:rsid w:val="00467B11"/>
    <w:rsid w:val="004751D4"/>
    <w:rsid w:val="00475BD0"/>
    <w:rsid w:val="00476450"/>
    <w:rsid w:val="004B2AD4"/>
    <w:rsid w:val="004B61F5"/>
    <w:rsid w:val="004C7FC1"/>
    <w:rsid w:val="004D4391"/>
    <w:rsid w:val="004D45FC"/>
    <w:rsid w:val="00502576"/>
    <w:rsid w:val="00505A93"/>
    <w:rsid w:val="005063C4"/>
    <w:rsid w:val="00507251"/>
    <w:rsid w:val="00513717"/>
    <w:rsid w:val="00521786"/>
    <w:rsid w:val="00537DC8"/>
    <w:rsid w:val="005472A9"/>
    <w:rsid w:val="00550321"/>
    <w:rsid w:val="0057222A"/>
    <w:rsid w:val="00584BD4"/>
    <w:rsid w:val="0058542B"/>
    <w:rsid w:val="00587B5F"/>
    <w:rsid w:val="00592541"/>
    <w:rsid w:val="0059267A"/>
    <w:rsid w:val="005D2620"/>
    <w:rsid w:val="005E0CCC"/>
    <w:rsid w:val="005F6A0A"/>
    <w:rsid w:val="00624F6C"/>
    <w:rsid w:val="00627054"/>
    <w:rsid w:val="00633B29"/>
    <w:rsid w:val="00636BBB"/>
    <w:rsid w:val="00640EF2"/>
    <w:rsid w:val="0064124A"/>
    <w:rsid w:val="006808F9"/>
    <w:rsid w:val="00692BEE"/>
    <w:rsid w:val="006B4683"/>
    <w:rsid w:val="006B69D7"/>
    <w:rsid w:val="006C05A9"/>
    <w:rsid w:val="006C096B"/>
    <w:rsid w:val="006C5122"/>
    <w:rsid w:val="006C77BE"/>
    <w:rsid w:val="006E1AF2"/>
    <w:rsid w:val="006E3027"/>
    <w:rsid w:val="006F099F"/>
    <w:rsid w:val="006F7F58"/>
    <w:rsid w:val="00714CA6"/>
    <w:rsid w:val="007239A1"/>
    <w:rsid w:val="00725F94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81A87"/>
    <w:rsid w:val="00790C89"/>
    <w:rsid w:val="007931D8"/>
    <w:rsid w:val="007A0D14"/>
    <w:rsid w:val="007A3A92"/>
    <w:rsid w:val="007B3EAA"/>
    <w:rsid w:val="007C0853"/>
    <w:rsid w:val="007C092F"/>
    <w:rsid w:val="007D6A5C"/>
    <w:rsid w:val="007D7A52"/>
    <w:rsid w:val="007F1FE6"/>
    <w:rsid w:val="007F4D87"/>
    <w:rsid w:val="007F6D7D"/>
    <w:rsid w:val="00812B5B"/>
    <w:rsid w:val="00814354"/>
    <w:rsid w:val="00814532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36FF"/>
    <w:rsid w:val="0085671E"/>
    <w:rsid w:val="008568BC"/>
    <w:rsid w:val="0088173D"/>
    <w:rsid w:val="008856E1"/>
    <w:rsid w:val="00886A45"/>
    <w:rsid w:val="008A648E"/>
    <w:rsid w:val="008A6C32"/>
    <w:rsid w:val="008B3508"/>
    <w:rsid w:val="008D586D"/>
    <w:rsid w:val="008E0842"/>
    <w:rsid w:val="008E22BF"/>
    <w:rsid w:val="008E32B1"/>
    <w:rsid w:val="008E5A06"/>
    <w:rsid w:val="008F17B3"/>
    <w:rsid w:val="008F3AAA"/>
    <w:rsid w:val="00906FC7"/>
    <w:rsid w:val="0091076B"/>
    <w:rsid w:val="009165A0"/>
    <w:rsid w:val="009176E4"/>
    <w:rsid w:val="00922901"/>
    <w:rsid w:val="00927D2C"/>
    <w:rsid w:val="00927D48"/>
    <w:rsid w:val="00932295"/>
    <w:rsid w:val="00945A46"/>
    <w:rsid w:val="00950B4E"/>
    <w:rsid w:val="00956E7E"/>
    <w:rsid w:val="009606BB"/>
    <w:rsid w:val="00961B66"/>
    <w:rsid w:val="0096415C"/>
    <w:rsid w:val="00974A4B"/>
    <w:rsid w:val="00980411"/>
    <w:rsid w:val="00983771"/>
    <w:rsid w:val="009841AD"/>
    <w:rsid w:val="00987993"/>
    <w:rsid w:val="009938B9"/>
    <w:rsid w:val="009A24A1"/>
    <w:rsid w:val="009B61D3"/>
    <w:rsid w:val="009B7247"/>
    <w:rsid w:val="009B74A0"/>
    <w:rsid w:val="009D6870"/>
    <w:rsid w:val="009E2AFB"/>
    <w:rsid w:val="009F0A62"/>
    <w:rsid w:val="009F0A81"/>
    <w:rsid w:val="009F56FA"/>
    <w:rsid w:val="009F7A55"/>
    <w:rsid w:val="00A01A5F"/>
    <w:rsid w:val="00A1380A"/>
    <w:rsid w:val="00A17E04"/>
    <w:rsid w:val="00A36132"/>
    <w:rsid w:val="00A44CBA"/>
    <w:rsid w:val="00A52D68"/>
    <w:rsid w:val="00A57091"/>
    <w:rsid w:val="00A94A9C"/>
    <w:rsid w:val="00AA59D5"/>
    <w:rsid w:val="00AA6738"/>
    <w:rsid w:val="00AA7D2C"/>
    <w:rsid w:val="00AB3958"/>
    <w:rsid w:val="00AB4C79"/>
    <w:rsid w:val="00AD7F95"/>
    <w:rsid w:val="00AF1D3C"/>
    <w:rsid w:val="00B0428E"/>
    <w:rsid w:val="00B14DFB"/>
    <w:rsid w:val="00B15D62"/>
    <w:rsid w:val="00B23366"/>
    <w:rsid w:val="00B25EA1"/>
    <w:rsid w:val="00B30063"/>
    <w:rsid w:val="00B33635"/>
    <w:rsid w:val="00B3749A"/>
    <w:rsid w:val="00B4488E"/>
    <w:rsid w:val="00B47FC1"/>
    <w:rsid w:val="00B651D7"/>
    <w:rsid w:val="00B72A3B"/>
    <w:rsid w:val="00B83E65"/>
    <w:rsid w:val="00B92CAC"/>
    <w:rsid w:val="00BA6336"/>
    <w:rsid w:val="00BD3FF6"/>
    <w:rsid w:val="00BF2CD5"/>
    <w:rsid w:val="00C05D1C"/>
    <w:rsid w:val="00C157B6"/>
    <w:rsid w:val="00C1601B"/>
    <w:rsid w:val="00C33FF1"/>
    <w:rsid w:val="00C44091"/>
    <w:rsid w:val="00C4674D"/>
    <w:rsid w:val="00C47BB1"/>
    <w:rsid w:val="00C706CC"/>
    <w:rsid w:val="00C77FFB"/>
    <w:rsid w:val="00C85B8B"/>
    <w:rsid w:val="00C862C3"/>
    <w:rsid w:val="00C867BA"/>
    <w:rsid w:val="00CB2195"/>
    <w:rsid w:val="00CB77B9"/>
    <w:rsid w:val="00CC5F14"/>
    <w:rsid w:val="00CD5425"/>
    <w:rsid w:val="00CF386B"/>
    <w:rsid w:val="00D32FCE"/>
    <w:rsid w:val="00D404A5"/>
    <w:rsid w:val="00D44D47"/>
    <w:rsid w:val="00D7774E"/>
    <w:rsid w:val="00D8492A"/>
    <w:rsid w:val="00DA42DC"/>
    <w:rsid w:val="00DB2D78"/>
    <w:rsid w:val="00DB4233"/>
    <w:rsid w:val="00DB5628"/>
    <w:rsid w:val="00DC152B"/>
    <w:rsid w:val="00DC5927"/>
    <w:rsid w:val="00DC6BBE"/>
    <w:rsid w:val="00DD7397"/>
    <w:rsid w:val="00DE6434"/>
    <w:rsid w:val="00DF6ACB"/>
    <w:rsid w:val="00DF75E0"/>
    <w:rsid w:val="00E04F38"/>
    <w:rsid w:val="00E13480"/>
    <w:rsid w:val="00E152B6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82764"/>
    <w:rsid w:val="00E93227"/>
    <w:rsid w:val="00E94670"/>
    <w:rsid w:val="00E97767"/>
    <w:rsid w:val="00EB34F7"/>
    <w:rsid w:val="00EB7F24"/>
    <w:rsid w:val="00EC308C"/>
    <w:rsid w:val="00ED67FD"/>
    <w:rsid w:val="00EF5B09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97DCB"/>
    <w:rsid w:val="00FA4ADA"/>
    <w:rsid w:val="00FB0AF3"/>
    <w:rsid w:val="00FB13E0"/>
    <w:rsid w:val="00FB252E"/>
    <w:rsid w:val="00FC164E"/>
    <w:rsid w:val="00FC590E"/>
    <w:rsid w:val="00FE394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6</cp:revision>
  <cp:lastPrinted>2023-02-17T14:44:00Z</cp:lastPrinted>
  <dcterms:created xsi:type="dcterms:W3CDTF">2023-11-09T12:22:00Z</dcterms:created>
  <dcterms:modified xsi:type="dcterms:W3CDTF">2023-11-09T15:57:00Z</dcterms:modified>
</cp:coreProperties>
</file>