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D0A3E" w14:textId="35711448" w:rsidR="009C4BD1" w:rsidRDefault="009C4BD1" w:rsidP="00BE6F48"/>
    <w:p w14:paraId="22207B03" w14:textId="77777777" w:rsidR="008F4D3F" w:rsidRDefault="008F4D3F" w:rsidP="008F4D3F">
      <w:pPr>
        <w:jc w:val="both"/>
        <w:rPr>
          <w:rFonts w:asciiTheme="minorHAnsi" w:hAnsiTheme="minorHAnsi" w:cstheme="minorBidi"/>
        </w:rPr>
      </w:pPr>
    </w:p>
    <w:p w14:paraId="6C86D38A" w14:textId="77777777" w:rsidR="008F4D3F" w:rsidRDefault="008F4D3F" w:rsidP="008F4D3F">
      <w:pPr>
        <w:jc w:val="both"/>
        <w:rPr>
          <w:rFonts w:asciiTheme="minorHAnsi" w:hAnsiTheme="minorHAnsi" w:cstheme="minorHAnsi"/>
          <w:sz w:val="22"/>
          <w:szCs w:val="22"/>
        </w:rPr>
      </w:pPr>
    </w:p>
    <w:p w14:paraId="7195667B" w14:textId="3E5B8858" w:rsidR="008F4D3F" w:rsidRPr="008F4D3F" w:rsidRDefault="000B0885" w:rsidP="008F4D3F">
      <w:pPr>
        <w:jc w:val="both"/>
        <w:rPr>
          <w:rFonts w:asciiTheme="minorHAnsi" w:hAnsiTheme="minorHAnsi" w:cstheme="minorHAnsi"/>
          <w:sz w:val="22"/>
          <w:szCs w:val="22"/>
        </w:rPr>
      </w:pPr>
      <w:r>
        <w:rPr>
          <w:rFonts w:asciiTheme="minorHAnsi" w:hAnsiTheme="minorHAnsi" w:cstheme="minorHAnsi"/>
          <w:sz w:val="22"/>
          <w:szCs w:val="22"/>
        </w:rPr>
        <w:t xml:space="preserve">March </w:t>
      </w:r>
      <w:r w:rsidR="008F4D3F" w:rsidRPr="008F4D3F">
        <w:rPr>
          <w:rFonts w:asciiTheme="minorHAnsi" w:hAnsiTheme="minorHAnsi" w:cstheme="minorHAnsi"/>
          <w:sz w:val="22"/>
          <w:szCs w:val="22"/>
        </w:rPr>
        <w:t>2026</w:t>
      </w:r>
    </w:p>
    <w:p w14:paraId="0B896164" w14:textId="77777777" w:rsidR="008F4D3F" w:rsidRPr="008F4D3F" w:rsidRDefault="008F4D3F" w:rsidP="008F4D3F">
      <w:pPr>
        <w:jc w:val="both"/>
        <w:rPr>
          <w:rFonts w:asciiTheme="minorHAnsi" w:hAnsiTheme="minorHAnsi" w:cstheme="minorHAnsi"/>
          <w:sz w:val="22"/>
          <w:szCs w:val="22"/>
        </w:rPr>
      </w:pPr>
    </w:p>
    <w:p w14:paraId="3069F19A" w14:textId="77777777" w:rsidR="008F4D3F" w:rsidRPr="008F4D3F" w:rsidRDefault="008F4D3F" w:rsidP="008F4D3F">
      <w:pPr>
        <w:jc w:val="both"/>
        <w:rPr>
          <w:rFonts w:asciiTheme="minorHAnsi" w:hAnsiTheme="minorHAnsi" w:cstheme="minorHAnsi"/>
          <w:sz w:val="22"/>
          <w:szCs w:val="22"/>
        </w:rPr>
      </w:pPr>
    </w:p>
    <w:p w14:paraId="5220099E" w14:textId="77777777" w:rsidR="008F4D3F" w:rsidRPr="008F4D3F" w:rsidRDefault="008F4D3F" w:rsidP="008F4D3F">
      <w:pPr>
        <w:jc w:val="both"/>
        <w:rPr>
          <w:rFonts w:asciiTheme="minorHAnsi" w:hAnsiTheme="minorHAnsi" w:cstheme="minorHAnsi"/>
          <w:sz w:val="22"/>
          <w:szCs w:val="22"/>
        </w:rPr>
      </w:pPr>
    </w:p>
    <w:p w14:paraId="321DD8AD" w14:textId="77777777" w:rsidR="008F4D3F" w:rsidRPr="008F4D3F" w:rsidRDefault="008F4D3F" w:rsidP="008F4D3F">
      <w:pPr>
        <w:jc w:val="both"/>
        <w:rPr>
          <w:rFonts w:asciiTheme="minorHAnsi" w:hAnsiTheme="minorHAnsi" w:cstheme="minorHAnsi"/>
          <w:sz w:val="22"/>
          <w:szCs w:val="22"/>
        </w:rPr>
      </w:pPr>
      <w:r w:rsidRPr="008F4D3F">
        <w:rPr>
          <w:rFonts w:asciiTheme="minorHAnsi" w:hAnsiTheme="minorHAnsi" w:cstheme="minorHAnsi"/>
          <w:sz w:val="22"/>
          <w:szCs w:val="22"/>
        </w:rPr>
        <w:t>Dear Parent/Carer</w:t>
      </w:r>
    </w:p>
    <w:p w14:paraId="3E0E3C5D" w14:textId="77777777" w:rsidR="008F4D3F" w:rsidRPr="008F4D3F" w:rsidRDefault="008F4D3F" w:rsidP="008F4D3F">
      <w:pPr>
        <w:jc w:val="both"/>
        <w:rPr>
          <w:rFonts w:asciiTheme="minorHAnsi" w:hAnsiTheme="minorHAnsi" w:cstheme="minorHAnsi"/>
          <w:sz w:val="22"/>
          <w:szCs w:val="22"/>
        </w:rPr>
      </w:pPr>
    </w:p>
    <w:p w14:paraId="432E9B9E" w14:textId="77777777" w:rsidR="008F4D3F" w:rsidRPr="008F4D3F" w:rsidRDefault="008F4D3F" w:rsidP="008F4D3F">
      <w:pPr>
        <w:rPr>
          <w:rFonts w:asciiTheme="minorHAnsi" w:hAnsiTheme="minorHAnsi" w:cstheme="minorHAnsi"/>
          <w:b/>
          <w:bCs/>
          <w:sz w:val="22"/>
          <w:szCs w:val="22"/>
          <w:u w:val="single"/>
        </w:rPr>
      </w:pPr>
      <w:r w:rsidRPr="008F4D3F">
        <w:rPr>
          <w:rFonts w:asciiTheme="minorHAnsi" w:hAnsiTheme="minorHAnsi" w:cstheme="minorHAnsi"/>
          <w:b/>
          <w:bCs/>
          <w:sz w:val="22"/>
          <w:szCs w:val="22"/>
          <w:u w:val="single"/>
        </w:rPr>
        <w:t>Students with Individual Healthcare Plan (IHP)/Serious Medical Conditions</w:t>
      </w:r>
    </w:p>
    <w:p w14:paraId="6E14E273" w14:textId="77777777" w:rsidR="008F4D3F" w:rsidRPr="008F4D3F" w:rsidRDefault="008F4D3F" w:rsidP="008F4D3F">
      <w:pPr>
        <w:jc w:val="both"/>
        <w:rPr>
          <w:rFonts w:asciiTheme="minorHAnsi" w:hAnsiTheme="minorHAnsi" w:cstheme="minorHAnsi"/>
          <w:b/>
          <w:bCs/>
          <w:sz w:val="22"/>
          <w:szCs w:val="22"/>
        </w:rPr>
      </w:pPr>
    </w:p>
    <w:p w14:paraId="32403EC1" w14:textId="77777777" w:rsidR="008F4D3F" w:rsidRPr="008F4D3F" w:rsidRDefault="008F4D3F" w:rsidP="008F4D3F">
      <w:pPr>
        <w:jc w:val="both"/>
        <w:rPr>
          <w:rFonts w:asciiTheme="minorHAnsi" w:hAnsiTheme="minorHAnsi" w:cstheme="minorHAnsi"/>
          <w:sz w:val="22"/>
          <w:szCs w:val="22"/>
        </w:rPr>
      </w:pPr>
      <w:r w:rsidRPr="008F4D3F">
        <w:rPr>
          <w:rFonts w:asciiTheme="minorHAnsi" w:hAnsiTheme="minorHAnsi" w:cstheme="minorHAnsi"/>
          <w:sz w:val="22"/>
          <w:szCs w:val="22"/>
        </w:rPr>
        <w:t>We are very much looking forward to welcoming your child this September and hope they are as excited as we are to be a part of our Academy.</w:t>
      </w:r>
    </w:p>
    <w:p w14:paraId="65B43805" w14:textId="77777777" w:rsidR="008F4D3F" w:rsidRPr="008F4D3F" w:rsidRDefault="008F4D3F" w:rsidP="008F4D3F">
      <w:pPr>
        <w:jc w:val="both"/>
        <w:rPr>
          <w:rFonts w:asciiTheme="minorHAnsi" w:hAnsiTheme="minorHAnsi" w:cstheme="minorHAnsi"/>
          <w:sz w:val="22"/>
          <w:szCs w:val="22"/>
        </w:rPr>
      </w:pPr>
    </w:p>
    <w:p w14:paraId="4DD603B6" w14:textId="77777777" w:rsidR="008F4D3F" w:rsidRPr="008F4D3F" w:rsidRDefault="008F4D3F" w:rsidP="008F4D3F">
      <w:pPr>
        <w:jc w:val="both"/>
        <w:rPr>
          <w:rFonts w:asciiTheme="minorHAnsi" w:hAnsiTheme="minorHAnsi" w:cstheme="minorHAnsi"/>
          <w:sz w:val="22"/>
          <w:szCs w:val="22"/>
        </w:rPr>
      </w:pPr>
      <w:r w:rsidRPr="008F4D3F">
        <w:rPr>
          <w:rFonts w:asciiTheme="minorHAnsi" w:hAnsiTheme="minorHAnsi" w:cstheme="minorHAnsi"/>
          <w:sz w:val="22"/>
          <w:szCs w:val="22"/>
        </w:rPr>
        <w:t xml:space="preserve">We are starting to compile the data for students joining the Academy and would therefore appreciate hearing from you if your child has a serious medical condition that is subject to an </w:t>
      </w:r>
      <w:r w:rsidRPr="009D6534">
        <w:rPr>
          <w:rFonts w:asciiTheme="minorHAnsi" w:hAnsiTheme="minorHAnsi" w:cstheme="minorHAnsi"/>
          <w:b/>
          <w:bCs/>
          <w:sz w:val="22"/>
          <w:szCs w:val="22"/>
        </w:rPr>
        <w:t>Individual Healthcare Plan</w:t>
      </w:r>
      <w:r w:rsidRPr="008F4D3F">
        <w:rPr>
          <w:rFonts w:asciiTheme="minorHAnsi" w:hAnsiTheme="minorHAnsi" w:cstheme="minorHAnsi"/>
          <w:sz w:val="22"/>
          <w:szCs w:val="22"/>
        </w:rPr>
        <w:t xml:space="preserve"> at their current Primary School supported by a hospital/NHS diagnosis. Please note this does not include minor ailments which will be dealt with from September.</w:t>
      </w:r>
    </w:p>
    <w:p w14:paraId="26594C8A" w14:textId="77777777" w:rsidR="008F4D3F" w:rsidRPr="008F4D3F" w:rsidRDefault="008F4D3F" w:rsidP="008F4D3F">
      <w:pPr>
        <w:jc w:val="both"/>
        <w:rPr>
          <w:rFonts w:asciiTheme="minorHAnsi" w:hAnsiTheme="minorHAnsi" w:cstheme="minorHAnsi"/>
          <w:sz w:val="22"/>
          <w:szCs w:val="22"/>
        </w:rPr>
      </w:pPr>
    </w:p>
    <w:p w14:paraId="4ADA016E" w14:textId="5CDD50AA" w:rsidR="008F4D3F" w:rsidRDefault="008F4D3F" w:rsidP="008F4D3F">
      <w:pPr>
        <w:jc w:val="both"/>
        <w:rPr>
          <w:rFonts w:asciiTheme="minorHAnsi" w:hAnsiTheme="minorHAnsi" w:cstheme="minorHAnsi"/>
          <w:sz w:val="22"/>
          <w:szCs w:val="22"/>
        </w:rPr>
      </w:pPr>
      <w:r w:rsidRPr="008F4D3F">
        <w:rPr>
          <w:rFonts w:asciiTheme="minorHAnsi" w:hAnsiTheme="minorHAnsi" w:cstheme="minorHAnsi"/>
          <w:sz w:val="22"/>
          <w:szCs w:val="22"/>
        </w:rPr>
        <w:t>We would very much appreciate you contacting us regarding your child’s Individual Healthcare Plan</w:t>
      </w:r>
      <w:r w:rsidR="0050710D">
        <w:rPr>
          <w:rFonts w:asciiTheme="minorHAnsi" w:hAnsiTheme="minorHAnsi" w:cstheme="minorHAnsi"/>
          <w:sz w:val="22"/>
          <w:szCs w:val="22"/>
        </w:rPr>
        <w:t xml:space="preserve"> plus all medical evidence</w:t>
      </w:r>
      <w:r w:rsidRPr="008F4D3F">
        <w:rPr>
          <w:rFonts w:asciiTheme="minorHAnsi" w:hAnsiTheme="minorHAnsi" w:cstheme="minorHAnsi"/>
          <w:sz w:val="22"/>
          <w:szCs w:val="22"/>
        </w:rPr>
        <w:t xml:space="preserve"> by emailing: </w:t>
      </w:r>
      <w:hyperlink r:id="rId10">
        <w:r w:rsidRPr="008F4D3F">
          <w:rPr>
            <w:rFonts w:asciiTheme="minorHAnsi" w:hAnsiTheme="minorHAnsi" w:cstheme="minorHAnsi"/>
            <w:color w:val="0563C1" w:themeColor="hyperlink"/>
            <w:sz w:val="22"/>
            <w:szCs w:val="22"/>
            <w:u w:val="single"/>
          </w:rPr>
          <w:t>transitionmedical@thebourneacademy.com</w:t>
        </w:r>
      </w:hyperlink>
      <w:r w:rsidRPr="008F4D3F">
        <w:rPr>
          <w:rFonts w:asciiTheme="minorHAnsi" w:hAnsiTheme="minorHAnsi" w:cstheme="minorHAnsi"/>
          <w:sz w:val="22"/>
          <w:szCs w:val="22"/>
        </w:rPr>
        <w:t xml:space="preserve"> by no later than </w:t>
      </w:r>
      <w:r w:rsidRPr="008F4D3F">
        <w:rPr>
          <w:rFonts w:asciiTheme="minorHAnsi" w:hAnsiTheme="minorHAnsi" w:cstheme="minorHAnsi"/>
          <w:b/>
          <w:bCs/>
          <w:sz w:val="22"/>
          <w:szCs w:val="22"/>
        </w:rPr>
        <w:t xml:space="preserve">Friday </w:t>
      </w:r>
      <w:r w:rsidR="003D6953">
        <w:rPr>
          <w:rFonts w:asciiTheme="minorHAnsi" w:hAnsiTheme="minorHAnsi" w:cstheme="minorHAnsi"/>
          <w:b/>
          <w:bCs/>
          <w:sz w:val="22"/>
          <w:szCs w:val="22"/>
        </w:rPr>
        <w:t>17 April</w:t>
      </w:r>
      <w:r w:rsidRPr="008F4D3F">
        <w:rPr>
          <w:rFonts w:asciiTheme="minorHAnsi" w:hAnsiTheme="minorHAnsi" w:cstheme="minorHAnsi"/>
          <w:b/>
          <w:bCs/>
          <w:sz w:val="22"/>
          <w:szCs w:val="22"/>
        </w:rPr>
        <w:t xml:space="preserve">.   </w:t>
      </w:r>
      <w:r w:rsidRPr="008F4D3F">
        <w:rPr>
          <w:rFonts w:asciiTheme="minorHAnsi" w:hAnsiTheme="minorHAnsi" w:cstheme="minorHAnsi"/>
          <w:sz w:val="22"/>
          <w:szCs w:val="22"/>
        </w:rPr>
        <w:t xml:space="preserve">If we do not receive information regarding your child’s IHP by this date, </w:t>
      </w:r>
      <w:r w:rsidRPr="008F4D3F">
        <w:rPr>
          <w:rFonts w:asciiTheme="minorHAnsi" w:hAnsiTheme="minorHAnsi" w:cstheme="minorHAnsi"/>
          <w:b/>
          <w:bCs/>
          <w:sz w:val="22"/>
          <w:szCs w:val="22"/>
        </w:rPr>
        <w:t>they will be unable to attend</w:t>
      </w:r>
      <w:r w:rsidRPr="008F4D3F">
        <w:rPr>
          <w:rFonts w:asciiTheme="minorHAnsi" w:hAnsiTheme="minorHAnsi" w:cstheme="minorHAnsi"/>
          <w:sz w:val="22"/>
          <w:szCs w:val="22"/>
        </w:rPr>
        <w:t xml:space="preserve"> the Transition Day on Friday 26 June.</w:t>
      </w:r>
    </w:p>
    <w:p w14:paraId="74A7C10A" w14:textId="77777777" w:rsidR="00A44368" w:rsidRDefault="00A44368" w:rsidP="008F4D3F">
      <w:pPr>
        <w:jc w:val="both"/>
        <w:rPr>
          <w:rFonts w:asciiTheme="minorHAnsi" w:hAnsiTheme="minorHAnsi" w:cstheme="minorHAnsi"/>
          <w:sz w:val="22"/>
          <w:szCs w:val="22"/>
        </w:rPr>
      </w:pPr>
    </w:p>
    <w:p w14:paraId="6C7BD39A" w14:textId="77777777" w:rsidR="00A44368" w:rsidRPr="00A44368" w:rsidRDefault="00A44368" w:rsidP="00A44368">
      <w:pPr>
        <w:jc w:val="both"/>
        <w:rPr>
          <w:rFonts w:asciiTheme="minorHAnsi" w:hAnsiTheme="minorHAnsi" w:cstheme="minorHAnsi"/>
          <w:sz w:val="22"/>
          <w:szCs w:val="22"/>
          <w:lang w:val="en-GB"/>
        </w:rPr>
      </w:pPr>
      <w:r w:rsidRPr="00A44368">
        <w:rPr>
          <w:rFonts w:asciiTheme="minorHAnsi" w:hAnsiTheme="minorHAnsi" w:cstheme="minorHAnsi"/>
          <w:sz w:val="22"/>
          <w:szCs w:val="22"/>
          <w:lang w:val="en-GB"/>
        </w:rPr>
        <w:t>Please note that we are unable to create Individual Health Care Plans based solely on transition information provided by your child’s primary school. Parents or carers must provide formal medical evidence outlining their child’s needs directly to The Bourne Academy.</w:t>
      </w:r>
    </w:p>
    <w:p w14:paraId="6571BED2" w14:textId="77777777" w:rsidR="00A44368" w:rsidRPr="00A44368" w:rsidRDefault="00A44368" w:rsidP="00A44368">
      <w:pPr>
        <w:jc w:val="both"/>
        <w:rPr>
          <w:rFonts w:asciiTheme="minorHAnsi" w:hAnsiTheme="minorHAnsi" w:cstheme="minorHAnsi"/>
          <w:b/>
          <w:bCs/>
          <w:sz w:val="22"/>
          <w:szCs w:val="22"/>
          <w:lang w:val="en-GB"/>
        </w:rPr>
      </w:pPr>
      <w:r w:rsidRPr="00A44368">
        <w:rPr>
          <w:rFonts w:asciiTheme="minorHAnsi" w:hAnsiTheme="minorHAnsi" w:cstheme="minorHAnsi"/>
          <w:b/>
          <w:bCs/>
          <w:i/>
          <w:iCs/>
          <w:sz w:val="22"/>
          <w:szCs w:val="22"/>
          <w:lang w:val="en-GB"/>
        </w:rPr>
        <w:t> </w:t>
      </w:r>
    </w:p>
    <w:p w14:paraId="57B26337" w14:textId="59FC0522" w:rsidR="00A44368" w:rsidRPr="00A44368" w:rsidRDefault="00A44368" w:rsidP="00A44368">
      <w:pPr>
        <w:jc w:val="both"/>
        <w:rPr>
          <w:rFonts w:asciiTheme="minorHAnsi" w:hAnsiTheme="minorHAnsi" w:cstheme="minorHAnsi"/>
          <w:sz w:val="22"/>
          <w:szCs w:val="22"/>
          <w:lang w:val="en-GB"/>
        </w:rPr>
      </w:pPr>
      <w:r w:rsidRPr="00A44368">
        <w:rPr>
          <w:rFonts w:asciiTheme="minorHAnsi" w:hAnsiTheme="minorHAnsi" w:cstheme="minorHAnsi"/>
          <w:sz w:val="22"/>
          <w:szCs w:val="22"/>
          <w:lang w:val="en-GB"/>
        </w:rPr>
        <w:t>If your child’s primary school holds copies of relevant medical evidence (such as consultant or GP letters), you may provide written consent for us to contact the school to obtain this documentation</w:t>
      </w:r>
      <w:r w:rsidR="00842779" w:rsidRPr="00842779">
        <w:rPr>
          <w:rFonts w:asciiTheme="minorHAnsi" w:hAnsiTheme="minorHAnsi" w:cstheme="minorHAnsi"/>
          <w:sz w:val="22"/>
          <w:szCs w:val="22"/>
          <w:lang w:val="en-GB"/>
        </w:rPr>
        <w:t xml:space="preserve"> via the email above</w:t>
      </w:r>
      <w:r w:rsidRPr="00A44368">
        <w:rPr>
          <w:rFonts w:asciiTheme="minorHAnsi" w:hAnsiTheme="minorHAnsi" w:cstheme="minorHAnsi"/>
          <w:sz w:val="22"/>
          <w:szCs w:val="22"/>
          <w:lang w:val="en-GB"/>
        </w:rPr>
        <w:t>.</w:t>
      </w:r>
    </w:p>
    <w:p w14:paraId="2875B4C0" w14:textId="620D32BE" w:rsidR="008F4D3F" w:rsidRPr="008F4D3F" w:rsidRDefault="00A44368" w:rsidP="008F4D3F">
      <w:pPr>
        <w:jc w:val="both"/>
        <w:rPr>
          <w:rFonts w:asciiTheme="minorHAnsi" w:hAnsiTheme="minorHAnsi" w:cstheme="minorHAnsi"/>
          <w:b/>
          <w:bCs/>
          <w:sz w:val="22"/>
          <w:szCs w:val="22"/>
        </w:rPr>
      </w:pPr>
      <w:r w:rsidRPr="00A44368">
        <w:rPr>
          <w:rFonts w:asciiTheme="minorHAnsi" w:hAnsiTheme="minorHAnsi" w:cstheme="minorHAnsi"/>
          <w:b/>
          <w:bCs/>
          <w:i/>
          <w:iCs/>
          <w:sz w:val="22"/>
          <w:szCs w:val="22"/>
          <w:lang w:val="en-GB"/>
        </w:rPr>
        <w:t> </w:t>
      </w:r>
    </w:p>
    <w:p w14:paraId="46A3F0C8" w14:textId="77777777" w:rsidR="008F4D3F" w:rsidRPr="008F4D3F" w:rsidRDefault="008F4D3F" w:rsidP="008F4D3F">
      <w:pPr>
        <w:jc w:val="both"/>
        <w:rPr>
          <w:rFonts w:asciiTheme="minorHAnsi" w:hAnsiTheme="minorHAnsi" w:cstheme="minorHAnsi"/>
          <w:sz w:val="22"/>
          <w:szCs w:val="22"/>
        </w:rPr>
      </w:pPr>
      <w:r w:rsidRPr="008F4D3F">
        <w:rPr>
          <w:rFonts w:asciiTheme="minorHAnsi" w:hAnsiTheme="minorHAnsi" w:cstheme="minorHAnsi"/>
          <w:sz w:val="22"/>
          <w:szCs w:val="22"/>
        </w:rPr>
        <w:t>Please note if your child’s medical condition is not subject to an Individual Healthcare Plan, we will not respond to your email.</w:t>
      </w:r>
    </w:p>
    <w:p w14:paraId="1A5909FE" w14:textId="77777777" w:rsidR="008F4D3F" w:rsidRPr="008F4D3F" w:rsidRDefault="008F4D3F" w:rsidP="008F4D3F">
      <w:pPr>
        <w:jc w:val="both"/>
        <w:rPr>
          <w:rFonts w:asciiTheme="minorHAnsi" w:hAnsiTheme="minorHAnsi" w:cstheme="minorHAnsi"/>
          <w:sz w:val="22"/>
          <w:szCs w:val="22"/>
        </w:rPr>
      </w:pPr>
    </w:p>
    <w:p w14:paraId="64E106E0" w14:textId="77777777" w:rsidR="008F4D3F" w:rsidRPr="008F4D3F" w:rsidRDefault="008F4D3F" w:rsidP="008F4D3F">
      <w:pPr>
        <w:jc w:val="both"/>
        <w:rPr>
          <w:rFonts w:asciiTheme="minorHAnsi" w:hAnsiTheme="minorHAnsi" w:cstheme="minorHAnsi"/>
          <w:sz w:val="22"/>
          <w:szCs w:val="22"/>
        </w:rPr>
      </w:pPr>
      <w:r w:rsidRPr="008F4D3F">
        <w:rPr>
          <w:rFonts w:asciiTheme="minorHAnsi" w:hAnsiTheme="minorHAnsi" w:cstheme="minorHAnsi"/>
          <w:sz w:val="22"/>
          <w:szCs w:val="22"/>
        </w:rPr>
        <w:t>We look forward to hearing from you.</w:t>
      </w:r>
    </w:p>
    <w:p w14:paraId="27D1A2A8" w14:textId="77777777" w:rsidR="008F4D3F" w:rsidRPr="008F4D3F" w:rsidRDefault="008F4D3F" w:rsidP="008F4D3F">
      <w:pPr>
        <w:jc w:val="both"/>
        <w:rPr>
          <w:rFonts w:asciiTheme="minorHAnsi" w:hAnsiTheme="minorHAnsi" w:cstheme="minorHAnsi"/>
          <w:sz w:val="22"/>
          <w:szCs w:val="22"/>
        </w:rPr>
      </w:pPr>
    </w:p>
    <w:p w14:paraId="3059D45C" w14:textId="77777777" w:rsidR="008F4D3F" w:rsidRPr="008F4D3F" w:rsidRDefault="008F4D3F" w:rsidP="008F4D3F">
      <w:pPr>
        <w:jc w:val="both"/>
        <w:rPr>
          <w:rFonts w:asciiTheme="minorHAnsi" w:hAnsiTheme="minorHAnsi" w:cstheme="minorHAnsi"/>
          <w:sz w:val="22"/>
          <w:szCs w:val="22"/>
        </w:rPr>
      </w:pPr>
      <w:r w:rsidRPr="008F4D3F">
        <w:rPr>
          <w:rFonts w:asciiTheme="minorHAnsi" w:hAnsiTheme="minorHAnsi" w:cstheme="minorHAnsi"/>
          <w:sz w:val="22"/>
          <w:szCs w:val="22"/>
        </w:rPr>
        <w:t>Best wishes</w:t>
      </w:r>
    </w:p>
    <w:p w14:paraId="01349249" w14:textId="77777777" w:rsidR="008F4D3F" w:rsidRPr="008F4D3F" w:rsidRDefault="008F4D3F" w:rsidP="008F4D3F">
      <w:pPr>
        <w:jc w:val="both"/>
        <w:rPr>
          <w:rFonts w:asciiTheme="minorHAnsi" w:hAnsiTheme="minorHAnsi" w:cstheme="minorHAnsi"/>
          <w:sz w:val="22"/>
          <w:szCs w:val="22"/>
        </w:rPr>
      </w:pPr>
    </w:p>
    <w:p w14:paraId="58DCAB39" w14:textId="77777777" w:rsidR="008F4D3F" w:rsidRPr="008F4D3F" w:rsidRDefault="008F4D3F" w:rsidP="008F4D3F">
      <w:pPr>
        <w:jc w:val="both"/>
        <w:rPr>
          <w:rFonts w:asciiTheme="minorHAnsi" w:hAnsiTheme="minorHAnsi" w:cstheme="minorHAnsi"/>
          <w:sz w:val="22"/>
          <w:szCs w:val="22"/>
        </w:rPr>
      </w:pPr>
    </w:p>
    <w:p w14:paraId="24A18619" w14:textId="77777777" w:rsidR="008F4D3F" w:rsidRPr="008F4D3F" w:rsidRDefault="008F4D3F" w:rsidP="008F4D3F">
      <w:pPr>
        <w:jc w:val="both"/>
        <w:rPr>
          <w:rFonts w:asciiTheme="minorHAnsi" w:hAnsiTheme="minorHAnsi" w:cstheme="minorHAnsi"/>
          <w:b/>
          <w:bCs/>
          <w:sz w:val="22"/>
          <w:szCs w:val="22"/>
        </w:rPr>
      </w:pPr>
      <w:r w:rsidRPr="008F4D3F">
        <w:rPr>
          <w:rFonts w:asciiTheme="minorHAnsi" w:hAnsiTheme="minorHAnsi" w:cstheme="minorHAnsi"/>
          <w:b/>
          <w:bCs/>
          <w:sz w:val="22"/>
          <w:szCs w:val="22"/>
        </w:rPr>
        <w:t>The Bourne Academy</w:t>
      </w:r>
    </w:p>
    <w:p w14:paraId="02848F77" w14:textId="77777777" w:rsidR="009C4BD1" w:rsidRPr="00BE6F48" w:rsidRDefault="009C4BD1" w:rsidP="00BE6F48"/>
    <w:sectPr w:rsidR="009C4BD1" w:rsidRPr="00BE6F48" w:rsidSect="00E913B5">
      <w:headerReference w:type="even" r:id="rId11"/>
      <w:headerReference w:type="default" r:id="rId12"/>
      <w:footerReference w:type="even" r:id="rId13"/>
      <w:footerReference w:type="default" r:id="rId14"/>
      <w:headerReference w:type="first" r:id="rId15"/>
      <w:footerReference w:type="first" r:id="rId16"/>
      <w:pgSz w:w="11906" w:h="16838"/>
      <w:pgMar w:top="119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4D9EE" w14:textId="77777777" w:rsidR="00D30801" w:rsidRDefault="00D30801" w:rsidP="004205B5">
      <w:r>
        <w:separator/>
      </w:r>
    </w:p>
  </w:endnote>
  <w:endnote w:type="continuationSeparator" w:id="0">
    <w:p w14:paraId="1AA30EE9" w14:textId="77777777" w:rsidR="00D30801" w:rsidRDefault="00D30801"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6B3E" w14:textId="77777777" w:rsidR="00761AA8" w:rsidRDefault="00761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0202C95C"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4EB6116B"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0AAD60A6"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38617C79" w:rsidR="004205B5" w:rsidRPr="00BE6F48" w:rsidRDefault="00761AA8" w:rsidP="009C4BD1">
    <w:pPr>
      <w:pStyle w:val="Footer"/>
      <w:jc w:val="center"/>
      <w:rPr>
        <w:rFonts w:cstheme="minorHAnsi"/>
        <w:b/>
        <w:bCs/>
      </w:rPr>
    </w:pPr>
    <w:r w:rsidRPr="00761AA8">
      <w:rPr>
        <w:rFonts w:cstheme="minorHAnsi"/>
        <w:b/>
        <w:bCs/>
        <w:noProof/>
      </w:rPr>
      <w:drawing>
        <wp:anchor distT="0" distB="0" distL="114300" distR="114300" simplePos="0" relativeHeight="251658244" behindDoc="0" locked="0" layoutInCell="1" allowOverlap="1" wp14:anchorId="54CAC026" wp14:editId="5A7E19C1">
          <wp:simplePos x="0" y="0"/>
          <wp:positionH relativeFrom="column">
            <wp:posOffset>723459</wp:posOffset>
          </wp:positionH>
          <wp:positionV relativeFrom="paragraph">
            <wp:posOffset>26035</wp:posOffset>
          </wp:positionV>
          <wp:extent cx="116091" cy="119355"/>
          <wp:effectExtent l="0" t="0" r="0" b="0"/>
          <wp:wrapNone/>
          <wp:docPr id="1198029909"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9909" name="Picture 1" descr="A white x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091" cy="119355"/>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58242"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58241" behindDoc="0" locked="0" layoutInCell="1" allowOverlap="1" wp14:anchorId="38ABAB9A" wp14:editId="482D0CB9">
          <wp:simplePos x="0" y="0"/>
          <wp:positionH relativeFrom="column">
            <wp:posOffset>2110740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77777777"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58243"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2027344982"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Canford School</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32EBE" w14:textId="77777777" w:rsidR="00761AA8" w:rsidRDefault="00761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CF290" w14:textId="77777777" w:rsidR="00D30801" w:rsidRDefault="00D30801" w:rsidP="004205B5">
      <w:r>
        <w:separator/>
      </w:r>
    </w:p>
  </w:footnote>
  <w:footnote w:type="continuationSeparator" w:id="0">
    <w:p w14:paraId="5280AC21" w14:textId="77777777" w:rsidR="00D30801" w:rsidRDefault="00D30801"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5F016" w14:textId="77777777" w:rsidR="00761AA8" w:rsidRDefault="00761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546D7D65" w:rsidR="004205B5" w:rsidRDefault="004205B5" w:rsidP="000F1819">
    <w:pPr>
      <w:pStyle w:val="Header"/>
      <w:tabs>
        <w:tab w:val="clear" w:pos="9026"/>
      </w:tabs>
      <w:rPr>
        <w:noProof/>
      </w:rPr>
    </w:pPr>
    <w:r>
      <w:rPr>
        <w:noProof/>
      </w:rPr>
      <w:drawing>
        <wp:anchor distT="0" distB="0" distL="114300" distR="114300" simplePos="0" relativeHeight="251658240" behindDoc="1" locked="0" layoutInCell="1" allowOverlap="1" wp14:anchorId="0A1FA41C" wp14:editId="669E41D4">
          <wp:simplePos x="0" y="0"/>
          <wp:positionH relativeFrom="column">
            <wp:posOffset>1729740</wp:posOffset>
          </wp:positionH>
          <wp:positionV relativeFrom="paragraph">
            <wp:posOffset>-396240</wp:posOffset>
          </wp:positionV>
          <wp:extent cx="1996440" cy="1003970"/>
          <wp:effectExtent l="0" t="0" r="3810" b="5715"/>
          <wp:wrapTight wrapText="bothSides">
            <wp:wrapPolygon edited="0">
              <wp:start x="0" y="0"/>
              <wp:lineTo x="0" y="21313"/>
              <wp:lineTo x="21435" y="21313"/>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96440" cy="1003970"/>
                  </a:xfrm>
                  <a:prstGeom prst="rect">
                    <a:avLst/>
                  </a:prstGeom>
                </pic:spPr>
              </pic:pic>
            </a:graphicData>
          </a:graphic>
          <wp14:sizeRelH relativeFrom="page">
            <wp14:pctWidth>0</wp14:pctWidth>
          </wp14:sizeRelH>
          <wp14:sizeRelV relativeFrom="page">
            <wp14:pctHeight>0</wp14:pctHeight>
          </wp14:sizeRelV>
        </wp:anchor>
      </w:drawing>
    </w:r>
    <w:r w:rsidR="000F1819">
      <w:rPr>
        <w:noProof/>
      </w:rPr>
      <w:tab/>
    </w:r>
  </w:p>
  <w:p w14:paraId="44B2333A" w14:textId="0DF9F16E" w:rsidR="004205B5" w:rsidRDefault="004205B5">
    <w:pPr>
      <w:pStyle w:val="Header"/>
      <w:rPr>
        <w:noProof/>
      </w:rPr>
    </w:pPr>
  </w:p>
  <w:p w14:paraId="746163BD" w14:textId="30D274EF" w:rsidR="004205B5" w:rsidRDefault="00420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5C15" w14:textId="77777777" w:rsidR="00761AA8" w:rsidRDefault="00761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078778">
    <w:abstractNumId w:val="1"/>
  </w:num>
  <w:num w:numId="2" w16cid:durableId="595863366">
    <w:abstractNumId w:val="0"/>
  </w:num>
  <w:num w:numId="3" w16cid:durableId="2128114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B0885"/>
    <w:rsid w:val="000F1819"/>
    <w:rsid w:val="0013120E"/>
    <w:rsid w:val="00143C28"/>
    <w:rsid w:val="001A4E69"/>
    <w:rsid w:val="001E023E"/>
    <w:rsid w:val="0024044F"/>
    <w:rsid w:val="00255163"/>
    <w:rsid w:val="00367688"/>
    <w:rsid w:val="003D6953"/>
    <w:rsid w:val="004205B5"/>
    <w:rsid w:val="0043712B"/>
    <w:rsid w:val="004A2DE0"/>
    <w:rsid w:val="004E03D9"/>
    <w:rsid w:val="0050710D"/>
    <w:rsid w:val="00533EB1"/>
    <w:rsid w:val="005571BD"/>
    <w:rsid w:val="006E5DFA"/>
    <w:rsid w:val="00706790"/>
    <w:rsid w:val="00761AA8"/>
    <w:rsid w:val="00842779"/>
    <w:rsid w:val="008735DD"/>
    <w:rsid w:val="00891A94"/>
    <w:rsid w:val="008F4D3F"/>
    <w:rsid w:val="00913430"/>
    <w:rsid w:val="00937E64"/>
    <w:rsid w:val="009C4BD1"/>
    <w:rsid w:val="009D6534"/>
    <w:rsid w:val="009F1C74"/>
    <w:rsid w:val="00A44368"/>
    <w:rsid w:val="00B430B1"/>
    <w:rsid w:val="00BC736B"/>
    <w:rsid w:val="00BE6F48"/>
    <w:rsid w:val="00C17CC7"/>
    <w:rsid w:val="00CE2602"/>
    <w:rsid w:val="00D30801"/>
    <w:rsid w:val="00D53D41"/>
    <w:rsid w:val="00D64F1C"/>
    <w:rsid w:val="00D7529F"/>
    <w:rsid w:val="00DA71F1"/>
    <w:rsid w:val="00DD02CA"/>
    <w:rsid w:val="00E62630"/>
    <w:rsid w:val="00E913B5"/>
    <w:rsid w:val="00EB02D4"/>
    <w:rsid w:val="00EF1725"/>
    <w:rsid w:val="00F319D5"/>
    <w:rsid w:val="02F1A871"/>
    <w:rsid w:val="0455F9B0"/>
    <w:rsid w:val="054B253A"/>
    <w:rsid w:val="06664E38"/>
    <w:rsid w:val="06937D21"/>
    <w:rsid w:val="06D6E1E3"/>
    <w:rsid w:val="260ABF5D"/>
    <w:rsid w:val="3D130E7F"/>
    <w:rsid w:val="3E51EE84"/>
    <w:rsid w:val="41B6D692"/>
    <w:rsid w:val="4B898F3E"/>
    <w:rsid w:val="4C0BA286"/>
    <w:rsid w:val="53FA2986"/>
    <w:rsid w:val="6F1A9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transitionmedical@thebourneacadem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9" ma:contentTypeDescription="Create a new document." ma:contentTypeScope="" ma:versionID="ad64af2cc3cfb9346bf93e697deda5b8">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890e4a956152dd9c30fdde36fdc86448"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Props1.xml><?xml version="1.0" encoding="utf-8"?>
<ds:datastoreItem xmlns:ds="http://schemas.openxmlformats.org/officeDocument/2006/customXml" ds:itemID="{B2BC082E-53D3-4534-A2CC-16EC633BA6AD}">
  <ds:schemaRefs>
    <ds:schemaRef ds:uri="http://schemas.microsoft.com/sharepoint/v3/contenttype/forms"/>
  </ds:schemaRefs>
</ds:datastoreItem>
</file>

<file path=customXml/itemProps2.xml><?xml version="1.0" encoding="utf-8"?>
<ds:datastoreItem xmlns:ds="http://schemas.openxmlformats.org/officeDocument/2006/customXml" ds:itemID="{0A3FADB6-9623-4A80-BB0B-76E2B9873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1b85-f45d-4a7f-a503-d389e939052f"/>
    <ds:schemaRef ds:uri="29eb9dbd-205b-4ce4-8cec-c8cfdbb4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259</Words>
  <Characters>1480</Characters>
  <Application>Microsoft Office Word</Application>
  <DocSecurity>0</DocSecurity>
  <Lines>12</Lines>
  <Paragraphs>3</Paragraphs>
  <ScaleCrop>false</ScaleCrop>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Lucy Dawson</cp:lastModifiedBy>
  <cp:revision>12</cp:revision>
  <dcterms:created xsi:type="dcterms:W3CDTF">2025-08-26T13:13:00Z</dcterms:created>
  <dcterms:modified xsi:type="dcterms:W3CDTF">2026-03-27T09:22:00Z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ies>
</file>